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D165EE" w14:textId="724DC019" w:rsidR="00C27D36" w:rsidRDefault="005D5769" w:rsidP="005D5769">
      <w:pPr>
        <w:pStyle w:val="NoSpacing"/>
        <w:rPr>
          <w:rFonts w:ascii="Century Schoolbook" w:hAnsi="Century Schoolbook"/>
          <w:sz w:val="28"/>
          <w:szCs w:val="28"/>
        </w:rPr>
      </w:pPr>
      <w:r>
        <w:rPr>
          <w:rFonts w:ascii="Century Schoolbook" w:hAnsi="Century Schoolbook"/>
          <w:sz w:val="28"/>
          <w:szCs w:val="28"/>
        </w:rPr>
        <w:t>CA Bible Study for 8 23 to 29  26</w:t>
      </w:r>
    </w:p>
    <w:p w14:paraId="5321DBF4" w14:textId="77777777" w:rsidR="005D5769" w:rsidRDefault="005D5769" w:rsidP="005D5769">
      <w:pPr>
        <w:pStyle w:val="NoSpacing"/>
        <w:rPr>
          <w:rFonts w:ascii="Century Schoolbook" w:hAnsi="Century Schoolbook"/>
          <w:sz w:val="28"/>
          <w:szCs w:val="28"/>
        </w:rPr>
      </w:pPr>
    </w:p>
    <w:p w14:paraId="7D93B883" w14:textId="588EAE8D" w:rsidR="005D5769" w:rsidRDefault="005D5769" w:rsidP="005D5769">
      <w:pPr>
        <w:pStyle w:val="NoSpacing"/>
        <w:rPr>
          <w:rFonts w:ascii="Century Schoolbook" w:hAnsi="Century Schoolbook"/>
          <w:sz w:val="28"/>
          <w:szCs w:val="28"/>
        </w:rPr>
      </w:pPr>
      <w:r>
        <w:rPr>
          <w:rFonts w:ascii="Century Schoolbook" w:hAnsi="Century Schoolbook"/>
          <w:sz w:val="28"/>
          <w:szCs w:val="28"/>
        </w:rPr>
        <w:t xml:space="preserve">Aug. 23 – (Num. </w:t>
      </w:r>
      <w:r w:rsidR="001F7D07">
        <w:rPr>
          <w:rFonts w:ascii="Century Schoolbook" w:hAnsi="Century Schoolbook"/>
          <w:sz w:val="28"/>
          <w:szCs w:val="28"/>
        </w:rPr>
        <w:t xml:space="preserve">1 &amp; </w:t>
      </w:r>
      <w:r>
        <w:rPr>
          <w:rFonts w:ascii="Century Schoolbook" w:hAnsi="Century Schoolbook"/>
          <w:sz w:val="28"/>
          <w:szCs w:val="28"/>
        </w:rPr>
        <w:t>26</w:t>
      </w:r>
      <w:r w:rsidR="002C165B">
        <w:rPr>
          <w:rFonts w:ascii="Century Schoolbook" w:hAnsi="Century Schoolbook"/>
          <w:sz w:val="28"/>
          <w:szCs w:val="28"/>
        </w:rPr>
        <w:t>)</w:t>
      </w:r>
      <w:r w:rsidR="001F7D07">
        <w:rPr>
          <w:rFonts w:ascii="Century Schoolbook" w:hAnsi="Century Schoolbook"/>
          <w:sz w:val="28"/>
          <w:szCs w:val="28"/>
        </w:rPr>
        <w:t xml:space="preserve"> </w:t>
      </w:r>
      <w:r w:rsidR="001F7D07" w:rsidRPr="006A7965">
        <w:rPr>
          <w:rFonts w:ascii="Century Schoolbook" w:hAnsi="Century Schoolbook"/>
          <w:sz w:val="28"/>
          <w:szCs w:val="28"/>
        </w:rPr>
        <w:t>The Israelites were about to enter the promised land.  There are steps to be taken that only God can direct.  A second census was taken. (The first census was taken in ch.1 to number fighting men.)  All of the tribes were counted to establish the size of each tribe, so that each may receive the appropriate amount of land (26:53-54). None but Moses, Joshua and Caleb are left from the original group. Joshua is appointed to succeed Moses since God told Moses; he wouldn’t enter</w:t>
      </w:r>
      <w:r w:rsidR="00D2099D">
        <w:rPr>
          <w:rFonts w:ascii="Century Schoolbook" w:hAnsi="Century Schoolbook"/>
          <w:sz w:val="28"/>
          <w:szCs w:val="28"/>
        </w:rPr>
        <w:t xml:space="preserve"> Canaan</w:t>
      </w:r>
      <w:r w:rsidR="001F7D07" w:rsidRPr="006A7965">
        <w:rPr>
          <w:rFonts w:ascii="Century Schoolbook" w:hAnsi="Century Schoolbook"/>
          <w:sz w:val="28"/>
          <w:szCs w:val="28"/>
        </w:rPr>
        <w:t xml:space="preserve">. </w:t>
      </w:r>
      <w:r w:rsidR="001D5BFF">
        <w:rPr>
          <w:rFonts w:ascii="Century Schoolbook" w:hAnsi="Century Schoolbook"/>
          <w:sz w:val="28"/>
          <w:szCs w:val="28"/>
        </w:rPr>
        <w:t xml:space="preserve">Many </w:t>
      </w:r>
      <w:r w:rsidR="00066831">
        <w:rPr>
          <w:rFonts w:ascii="Century Schoolbook" w:hAnsi="Century Schoolbook"/>
          <w:sz w:val="28"/>
          <w:szCs w:val="28"/>
        </w:rPr>
        <w:t>times,</w:t>
      </w:r>
      <w:r w:rsidR="001D5BFF">
        <w:rPr>
          <w:rFonts w:ascii="Century Schoolbook" w:hAnsi="Century Schoolbook"/>
          <w:sz w:val="28"/>
          <w:szCs w:val="28"/>
        </w:rPr>
        <w:t xml:space="preserve"> after the fact, w</w:t>
      </w:r>
      <w:r w:rsidR="001F7D07" w:rsidRPr="006A7965">
        <w:rPr>
          <w:rFonts w:ascii="Century Schoolbook" w:hAnsi="Century Schoolbook"/>
          <w:sz w:val="28"/>
          <w:szCs w:val="28"/>
        </w:rPr>
        <w:t xml:space="preserve">e see order in God’s ways.  I am reminded yet again that our lives are ordered by the Lord.  Our peace and strength come from trusting God for that order, whether we see it or not.  </w:t>
      </w:r>
    </w:p>
    <w:p w14:paraId="689E7B5B" w14:textId="77777777" w:rsidR="005D5769" w:rsidRDefault="005D5769" w:rsidP="005D5769">
      <w:pPr>
        <w:pStyle w:val="NoSpacing"/>
        <w:rPr>
          <w:rFonts w:ascii="Century Schoolbook" w:hAnsi="Century Schoolbook"/>
          <w:sz w:val="28"/>
          <w:szCs w:val="28"/>
        </w:rPr>
      </w:pPr>
    </w:p>
    <w:p w14:paraId="4FC6C1F2" w14:textId="3577273F" w:rsidR="005D5769" w:rsidRDefault="005D5769" w:rsidP="005D5769">
      <w:pPr>
        <w:pStyle w:val="NoSpacing"/>
        <w:rPr>
          <w:rFonts w:ascii="Century Schoolbook" w:hAnsi="Century Schoolbook"/>
          <w:sz w:val="28"/>
          <w:szCs w:val="28"/>
        </w:rPr>
      </w:pPr>
      <w:r>
        <w:rPr>
          <w:rFonts w:ascii="Century Schoolbook" w:hAnsi="Century Schoolbook"/>
          <w:sz w:val="28"/>
          <w:szCs w:val="28"/>
        </w:rPr>
        <w:t>Aug. 24 – (Num.</w:t>
      </w:r>
      <w:r w:rsidR="00D6192F">
        <w:rPr>
          <w:rFonts w:ascii="Century Schoolbook" w:hAnsi="Century Schoolbook"/>
          <w:sz w:val="28"/>
          <w:szCs w:val="28"/>
        </w:rPr>
        <w:t xml:space="preserve"> 27</w:t>
      </w:r>
      <w:r w:rsidR="00840EA5">
        <w:rPr>
          <w:rFonts w:ascii="Century Schoolbook" w:hAnsi="Century Schoolbook"/>
          <w:sz w:val="28"/>
          <w:szCs w:val="28"/>
        </w:rPr>
        <w:t xml:space="preserve">) Under traditional laws, daughters did not inherit from their father.  The father would provide a monetary gift for them when they were married but his land and other possessions were divided among his sons,  If he had no sons, his estate would pass to his nearest male relative.  The daughters point out that in this situation the land could pass out of Zelophehad’s family, and his name could be forgotten.  A new rule is devised for the case of a man without sons. His daughters will inherit before his brothers or uncles. </w:t>
      </w:r>
    </w:p>
    <w:p w14:paraId="293F3A21" w14:textId="5E4375C9" w:rsidR="005D5769" w:rsidRDefault="0088555E" w:rsidP="005D5769">
      <w:pPr>
        <w:pStyle w:val="NoSpacing"/>
        <w:rPr>
          <w:rFonts w:ascii="Century Schoolbook" w:hAnsi="Century Schoolbook"/>
          <w:sz w:val="28"/>
          <w:szCs w:val="28"/>
        </w:rPr>
      </w:pPr>
      <w:r>
        <w:rPr>
          <w:rFonts w:ascii="Century Schoolbook" w:hAnsi="Century Schoolbook"/>
          <w:sz w:val="28"/>
          <w:szCs w:val="28"/>
        </w:rPr>
        <w:tab/>
        <w:t xml:space="preserve">God provides for all of our needs. Current culture cannot change that. </w:t>
      </w:r>
      <w:r w:rsidR="00600A86">
        <w:rPr>
          <w:rFonts w:ascii="Century Schoolbook" w:hAnsi="Century Schoolbook"/>
          <w:sz w:val="28"/>
          <w:szCs w:val="28"/>
        </w:rPr>
        <w:t xml:space="preserve">I’m so glad God is in control! </w:t>
      </w:r>
    </w:p>
    <w:p w14:paraId="773C4FB8" w14:textId="77777777" w:rsidR="00600A86" w:rsidRDefault="00600A86" w:rsidP="005D5769">
      <w:pPr>
        <w:pStyle w:val="NoSpacing"/>
        <w:rPr>
          <w:rFonts w:ascii="Century Schoolbook" w:hAnsi="Century Schoolbook"/>
          <w:sz w:val="28"/>
          <w:szCs w:val="28"/>
        </w:rPr>
      </w:pPr>
    </w:p>
    <w:p w14:paraId="7B194105" w14:textId="7FAB250F" w:rsidR="00564BA7" w:rsidRPr="006A7965" w:rsidRDefault="005D5769" w:rsidP="00564BA7">
      <w:pPr>
        <w:pStyle w:val="NoSpacing"/>
        <w:rPr>
          <w:rFonts w:ascii="Century Schoolbook" w:hAnsi="Century Schoolbook"/>
          <w:sz w:val="28"/>
          <w:szCs w:val="28"/>
        </w:rPr>
      </w:pPr>
      <w:r>
        <w:rPr>
          <w:rFonts w:ascii="Century Schoolbook" w:hAnsi="Century Schoolbook"/>
          <w:sz w:val="28"/>
          <w:szCs w:val="28"/>
        </w:rPr>
        <w:t>Aug. 25 – (Num.</w:t>
      </w:r>
      <w:r w:rsidR="00964A3B">
        <w:rPr>
          <w:rFonts w:ascii="Century Schoolbook" w:hAnsi="Century Schoolbook"/>
          <w:sz w:val="28"/>
          <w:szCs w:val="28"/>
        </w:rPr>
        <w:t xml:space="preserve"> 28-29)</w:t>
      </w:r>
      <w:r w:rsidR="00564BA7" w:rsidRPr="00564BA7">
        <w:rPr>
          <w:rFonts w:ascii="Century Schoolbook" w:hAnsi="Century Schoolbook"/>
          <w:sz w:val="28"/>
          <w:szCs w:val="28"/>
        </w:rPr>
        <w:t xml:space="preserve"> </w:t>
      </w:r>
      <w:r w:rsidR="00564BA7" w:rsidRPr="006A7965">
        <w:rPr>
          <w:rFonts w:ascii="Century Schoolbook" w:hAnsi="Century Schoolbook"/>
          <w:sz w:val="28"/>
          <w:szCs w:val="28"/>
        </w:rPr>
        <w:t>Moses is still giving instructions to the Israelites from God. He will</w:t>
      </w:r>
      <w:r w:rsidR="00564BA7">
        <w:rPr>
          <w:rFonts w:ascii="Century Schoolbook" w:hAnsi="Century Schoolbook"/>
          <w:sz w:val="28"/>
          <w:szCs w:val="28"/>
        </w:rPr>
        <w:t xml:space="preserve"> do this</w:t>
      </w:r>
      <w:r w:rsidR="00564BA7" w:rsidRPr="006A7965">
        <w:rPr>
          <w:rFonts w:ascii="Century Schoolbook" w:hAnsi="Century Schoolbook"/>
          <w:sz w:val="28"/>
          <w:szCs w:val="28"/>
        </w:rPr>
        <w:t xml:space="preserve"> until God takes him to his reward.  These chapters are final instructions on offerings to the Lord. First among the final instructions are laws about public sacrifices.  The regulations make several points: 1. They show the importance of the sacrificial system in Israel.  These sacrifices must be offered daily on behalf of the whole nation.  3. They assure Joshua that the nation will become prosperous enough to provide for this expensive worship. 3. They show the importance of the Sabbath.  Every seventh day is a Sabbath and the number of sacrifices doubles on those days.  The seventh month is marked by a huge number of extra sacrifices. Especially during the Feast of Booths.  That feast is clearly the biggest celebration of the year.   </w:t>
      </w:r>
    </w:p>
    <w:p w14:paraId="12E05A19" w14:textId="77777777" w:rsidR="00564BA7" w:rsidRPr="006A7965" w:rsidRDefault="00564BA7" w:rsidP="00564BA7">
      <w:pPr>
        <w:pStyle w:val="NoSpacing"/>
        <w:rPr>
          <w:rFonts w:ascii="Century Schoolbook" w:hAnsi="Century Schoolbook"/>
          <w:sz w:val="28"/>
          <w:szCs w:val="28"/>
        </w:rPr>
      </w:pPr>
      <w:r w:rsidRPr="006A7965">
        <w:rPr>
          <w:rFonts w:ascii="Century Schoolbook" w:hAnsi="Century Schoolbook"/>
          <w:sz w:val="28"/>
          <w:szCs w:val="28"/>
        </w:rPr>
        <w:tab/>
      </w:r>
      <w:r w:rsidRPr="006A7965">
        <w:rPr>
          <w:rFonts w:ascii="Century Schoolbook" w:hAnsi="Century Schoolbook"/>
          <w:sz w:val="28"/>
          <w:szCs w:val="28"/>
          <w:u w:val="single"/>
        </w:rPr>
        <w:t>DID YOU KNOW</w:t>
      </w:r>
      <w:r w:rsidRPr="006A7965">
        <w:rPr>
          <w:rFonts w:ascii="Century Schoolbook" w:hAnsi="Century Schoolbook"/>
          <w:sz w:val="28"/>
          <w:szCs w:val="28"/>
        </w:rPr>
        <w:t>?  During the Feast of the Booths, the Israelites were to live in temporary dwellings (“booths”) as a reminder of their life in the wilderness.   The large number of sacrifices offered during the eight days shows the importance of this feast.  The Feast of Booths was celebrated in October, at the end of the agricultural year.  It was also a time to pray for plenty of rain in the next year.  In Israel, rain is expected only between October and April.</w:t>
      </w:r>
    </w:p>
    <w:p w14:paraId="2ED549E5" w14:textId="77777777" w:rsidR="005D5769" w:rsidRDefault="005D5769" w:rsidP="005D5769">
      <w:pPr>
        <w:pStyle w:val="NoSpacing"/>
        <w:rPr>
          <w:rFonts w:ascii="Century Schoolbook" w:hAnsi="Century Schoolbook"/>
          <w:sz w:val="28"/>
          <w:szCs w:val="28"/>
        </w:rPr>
      </w:pPr>
    </w:p>
    <w:p w14:paraId="0A6520FA" w14:textId="77777777" w:rsidR="00A22DA7" w:rsidRDefault="005D5769" w:rsidP="00A22DA7">
      <w:pPr>
        <w:pStyle w:val="NoSpacing"/>
        <w:rPr>
          <w:rFonts w:ascii="Century Schoolbook" w:hAnsi="Century Schoolbook"/>
          <w:sz w:val="28"/>
          <w:szCs w:val="28"/>
        </w:rPr>
      </w:pPr>
      <w:r>
        <w:rPr>
          <w:rFonts w:ascii="Century Schoolbook" w:hAnsi="Century Schoolbook"/>
          <w:sz w:val="28"/>
          <w:szCs w:val="28"/>
        </w:rPr>
        <w:t>Aug. 26 – (</w:t>
      </w:r>
      <w:r w:rsidR="00A22DA7">
        <w:rPr>
          <w:rFonts w:ascii="Century Schoolbook" w:hAnsi="Century Schoolbook"/>
          <w:sz w:val="28"/>
          <w:szCs w:val="28"/>
        </w:rPr>
        <w:t xml:space="preserve">Num. 30) </w:t>
      </w:r>
      <w:r w:rsidR="00A22DA7" w:rsidRPr="006A7965">
        <w:rPr>
          <w:rFonts w:ascii="Century Schoolbook" w:hAnsi="Century Schoolbook"/>
          <w:sz w:val="28"/>
          <w:szCs w:val="28"/>
        </w:rPr>
        <w:t>Here we see how serious the Lord takes a vow or the swearing of an oath.  Do we take it that seriously today?  This passage also shows us the covering women have when in their father’s house or as a wife.</w:t>
      </w:r>
    </w:p>
    <w:p w14:paraId="64AED4DC" w14:textId="77777777" w:rsidR="00A22DA7" w:rsidRPr="006A7965" w:rsidRDefault="00A22DA7" w:rsidP="00A22DA7">
      <w:pPr>
        <w:pStyle w:val="NoSpacing"/>
        <w:ind w:firstLine="720"/>
        <w:rPr>
          <w:rFonts w:ascii="Century Schoolbook" w:hAnsi="Century Schoolbook"/>
          <w:sz w:val="28"/>
          <w:szCs w:val="28"/>
        </w:rPr>
      </w:pPr>
      <w:r>
        <w:rPr>
          <w:rFonts w:ascii="Century Schoolbook" w:hAnsi="Century Schoolbook"/>
          <w:sz w:val="28"/>
          <w:szCs w:val="28"/>
        </w:rPr>
        <w:t xml:space="preserve">Do we as Christians, still make a vow? </w:t>
      </w:r>
      <w:r w:rsidRPr="006A7965">
        <w:rPr>
          <w:rFonts w:ascii="Century Schoolbook" w:hAnsi="Century Schoolbook"/>
          <w:sz w:val="28"/>
          <w:szCs w:val="28"/>
        </w:rPr>
        <w:t>I</w:t>
      </w:r>
      <w:r>
        <w:rPr>
          <w:rFonts w:ascii="Century Schoolbook" w:hAnsi="Century Schoolbook"/>
          <w:sz w:val="28"/>
          <w:szCs w:val="28"/>
        </w:rPr>
        <w:t>’m talking about in our mind or verbally to ourselves.</w:t>
      </w:r>
      <w:r w:rsidRPr="006A7965">
        <w:rPr>
          <w:rFonts w:ascii="Century Schoolbook" w:hAnsi="Century Schoolbook"/>
          <w:sz w:val="28"/>
          <w:szCs w:val="28"/>
        </w:rPr>
        <w:t xml:space="preserve"> Maybe you called it a prayer: “God if you prevent X, then I will do (or won’t do) Y.”  I took a class that discussed the damage we allow when we make inner vows.  There is a solution to these inner vows in the form of repentance and placing Truth over that vow we made.  Lest you think you never</w:t>
      </w:r>
      <w:r>
        <w:rPr>
          <w:rFonts w:ascii="Century Schoolbook" w:hAnsi="Century Schoolbook"/>
          <w:sz w:val="28"/>
          <w:szCs w:val="28"/>
        </w:rPr>
        <w:t xml:space="preserve"> have,</w:t>
      </w:r>
      <w:r w:rsidRPr="006A7965">
        <w:rPr>
          <w:rFonts w:ascii="Century Schoolbook" w:hAnsi="Century Schoolbook"/>
          <w:sz w:val="28"/>
          <w:szCs w:val="28"/>
        </w:rPr>
        <w:t xml:space="preserve"> let’s name a few common ones as examples.  “I will never let people into my life at that level again because of the pain I have experienced.”  I will always keep busy, so I don’t have to sink to that level again.”  “I will never be poor.”  “I will never trust affluent people.”  God doesn’t want us to limit ourselves because of past pain.  He wants us to live in His freedom alone.  </w:t>
      </w:r>
    </w:p>
    <w:p w14:paraId="18ED8234" w14:textId="77777777" w:rsidR="005D5769" w:rsidRDefault="005D5769" w:rsidP="005D5769">
      <w:pPr>
        <w:pStyle w:val="NoSpacing"/>
        <w:rPr>
          <w:rFonts w:ascii="Century Schoolbook" w:hAnsi="Century Schoolbook"/>
          <w:sz w:val="28"/>
          <w:szCs w:val="28"/>
        </w:rPr>
      </w:pPr>
    </w:p>
    <w:p w14:paraId="489AC32C" w14:textId="27027D4D" w:rsidR="006572D3" w:rsidRPr="006A7965" w:rsidRDefault="005D5769" w:rsidP="006572D3">
      <w:pPr>
        <w:pStyle w:val="NoSpacing"/>
        <w:rPr>
          <w:rFonts w:ascii="Century Schoolbook" w:hAnsi="Century Schoolbook"/>
          <w:sz w:val="28"/>
          <w:szCs w:val="28"/>
        </w:rPr>
      </w:pPr>
      <w:r>
        <w:rPr>
          <w:rFonts w:ascii="Century Schoolbook" w:hAnsi="Century Schoolbook"/>
          <w:sz w:val="28"/>
          <w:szCs w:val="28"/>
        </w:rPr>
        <w:t>Aug. 27 – (</w:t>
      </w:r>
      <w:r w:rsidR="00A22DA7">
        <w:rPr>
          <w:rFonts w:ascii="Century Schoolbook" w:hAnsi="Century Schoolbook"/>
          <w:sz w:val="28"/>
          <w:szCs w:val="28"/>
        </w:rPr>
        <w:t>Num. 31</w:t>
      </w:r>
      <w:r w:rsidR="006572D3">
        <w:rPr>
          <w:rFonts w:ascii="Century Schoolbook" w:hAnsi="Century Schoolbook"/>
          <w:sz w:val="28"/>
          <w:szCs w:val="28"/>
        </w:rPr>
        <w:t>) T</w:t>
      </w:r>
      <w:r w:rsidR="006572D3" w:rsidRPr="006A7965">
        <w:rPr>
          <w:rFonts w:ascii="Century Schoolbook" w:hAnsi="Century Schoolbook"/>
          <w:sz w:val="28"/>
          <w:szCs w:val="28"/>
        </w:rPr>
        <w:t xml:space="preserve">he Midianites were nomadic people who lived in the deserts on the outside edges of Canaan.  They were associated with the Ishmaelites, Amalekites, and Moabites.  It is the Moabite Midianites who are discussed here.  Urged on by Balaam (v.16), they had seduced the Israelites into worshiping Baal at Peor (ch. 25).  Since persuading Israelites to worship other gods is a capital offense (Deut. 13), the Lord instructs the people to go to war against these Midianites.  This will be the last campaign headed by Moses (Num. 31:1-2), but the Israelites will fight many similar battles against the enemies of God after they enter Canaan. </w:t>
      </w:r>
    </w:p>
    <w:p w14:paraId="743E5D47" w14:textId="77777777" w:rsidR="006572D3" w:rsidRPr="006A7965" w:rsidRDefault="006572D3" w:rsidP="006572D3">
      <w:pPr>
        <w:pStyle w:val="NoSpacing"/>
        <w:rPr>
          <w:rFonts w:ascii="Century Schoolbook" w:hAnsi="Century Schoolbook"/>
          <w:sz w:val="28"/>
          <w:szCs w:val="28"/>
        </w:rPr>
      </w:pPr>
      <w:r w:rsidRPr="006A7965">
        <w:rPr>
          <w:rFonts w:ascii="Century Schoolbook" w:hAnsi="Century Schoolbook"/>
          <w:sz w:val="28"/>
          <w:szCs w:val="28"/>
        </w:rPr>
        <w:t xml:space="preserve">It's interesting to note that though they didn’t do exactly what was expected by God (who to kill and who to let live), there were no Israelite casualties. I can’t help but wonder if this built their confidence for the coming battles to conquer Canaan. Many of our smaller struggles help us build faith for the bigger struggles we might face.  </w:t>
      </w:r>
    </w:p>
    <w:p w14:paraId="66AA14D3" w14:textId="3129DAD8" w:rsidR="005D5769" w:rsidRDefault="006572D3" w:rsidP="005D5769">
      <w:pPr>
        <w:pStyle w:val="NoSpacing"/>
        <w:rPr>
          <w:rFonts w:ascii="Century Schoolbook" w:hAnsi="Century Schoolbook"/>
          <w:sz w:val="28"/>
          <w:szCs w:val="28"/>
        </w:rPr>
      </w:pPr>
      <w:r w:rsidRPr="006A7965">
        <w:rPr>
          <w:rFonts w:ascii="Century Schoolbook" w:hAnsi="Century Schoolbook"/>
          <w:sz w:val="28"/>
          <w:szCs w:val="28"/>
          <w:u w:val="single"/>
        </w:rPr>
        <w:t xml:space="preserve">DID YOU KNOW?  </w:t>
      </w:r>
      <w:r w:rsidRPr="006A7965">
        <w:rPr>
          <w:rFonts w:ascii="Century Schoolbook" w:hAnsi="Century Schoolbook"/>
          <w:sz w:val="28"/>
          <w:szCs w:val="28"/>
        </w:rPr>
        <w:t>Conventions for distribution of plunder changed for this battle. The conventions set for distribution provide the soldiers with a share 10 times that of the civilians, which 1/500</w:t>
      </w:r>
      <w:r w:rsidRPr="006A7965">
        <w:rPr>
          <w:rFonts w:ascii="Century Schoolbook" w:hAnsi="Century Schoolbook"/>
          <w:sz w:val="28"/>
          <w:szCs w:val="28"/>
          <w:vertAlign w:val="superscript"/>
        </w:rPr>
        <w:t>th</w:t>
      </w:r>
      <w:r w:rsidRPr="006A7965">
        <w:rPr>
          <w:rFonts w:ascii="Century Schoolbook" w:hAnsi="Century Schoolbook"/>
          <w:sz w:val="28"/>
          <w:szCs w:val="28"/>
        </w:rPr>
        <w:t xml:space="preserve"> of the army’s share was set aside for Eleazar (sanctuary maintenance) and 1/50</w:t>
      </w:r>
      <w:r w:rsidRPr="006A7965">
        <w:rPr>
          <w:rFonts w:ascii="Century Schoolbook" w:hAnsi="Century Schoolbook"/>
          <w:sz w:val="28"/>
          <w:szCs w:val="28"/>
          <w:vertAlign w:val="superscript"/>
        </w:rPr>
        <w:t>th</w:t>
      </w:r>
      <w:r w:rsidRPr="006A7965">
        <w:rPr>
          <w:rFonts w:ascii="Century Schoolbook" w:hAnsi="Century Schoolbook"/>
          <w:sz w:val="28"/>
          <w:szCs w:val="28"/>
        </w:rPr>
        <w:t xml:space="preserve"> of the civilians’ share was given to support the Levites. This could be compared to the tithe given by Abraham to Melchizedek of Salem (Gen. 14:20) and David’s equal distribution to soldiers and civilians (1 Sam. 30:24-25).  </w:t>
      </w:r>
    </w:p>
    <w:p w14:paraId="02171240" w14:textId="77777777" w:rsidR="005D5769" w:rsidRDefault="005D5769" w:rsidP="005D5769">
      <w:pPr>
        <w:pStyle w:val="NoSpacing"/>
        <w:rPr>
          <w:rFonts w:ascii="Century Schoolbook" w:hAnsi="Century Schoolbook"/>
          <w:sz w:val="28"/>
          <w:szCs w:val="28"/>
        </w:rPr>
      </w:pPr>
    </w:p>
    <w:p w14:paraId="095EDF83" w14:textId="77777777" w:rsidR="002D0726" w:rsidRPr="006A7965" w:rsidRDefault="005D5769" w:rsidP="002D0726">
      <w:pPr>
        <w:pStyle w:val="NoSpacing"/>
        <w:rPr>
          <w:rFonts w:ascii="Century Schoolbook" w:hAnsi="Century Schoolbook"/>
          <w:sz w:val="28"/>
          <w:szCs w:val="28"/>
        </w:rPr>
      </w:pPr>
      <w:r>
        <w:rPr>
          <w:rFonts w:ascii="Century Schoolbook" w:hAnsi="Century Schoolbook"/>
          <w:sz w:val="28"/>
          <w:szCs w:val="28"/>
        </w:rPr>
        <w:t>Aug. 28 – (</w:t>
      </w:r>
      <w:r w:rsidR="006572D3">
        <w:rPr>
          <w:rFonts w:ascii="Century Schoolbook" w:hAnsi="Century Schoolbook"/>
          <w:sz w:val="28"/>
          <w:szCs w:val="28"/>
        </w:rPr>
        <w:t xml:space="preserve">Num. </w:t>
      </w:r>
      <w:r w:rsidR="002274CD">
        <w:rPr>
          <w:rFonts w:ascii="Century Schoolbook" w:hAnsi="Century Schoolbook"/>
          <w:sz w:val="28"/>
          <w:szCs w:val="28"/>
        </w:rPr>
        <w:t>32</w:t>
      </w:r>
      <w:r w:rsidR="002D0726">
        <w:rPr>
          <w:rFonts w:ascii="Century Schoolbook" w:hAnsi="Century Schoolbook"/>
          <w:sz w:val="28"/>
          <w:szCs w:val="28"/>
        </w:rPr>
        <w:t xml:space="preserve">) </w:t>
      </w:r>
      <w:r w:rsidR="002D0726" w:rsidRPr="006A7965">
        <w:rPr>
          <w:rFonts w:ascii="Century Schoolbook" w:hAnsi="Century Schoolbook"/>
          <w:sz w:val="28"/>
          <w:szCs w:val="28"/>
        </w:rPr>
        <w:t>What 2 ½ tribes wanted to stay on this side of the Jordan river?  Why?  What did Moses say it would cause to the rest of the Israelites?  How did they settle this? God always has the answer to all of our conflicts…if we listen!</w:t>
      </w:r>
    </w:p>
    <w:p w14:paraId="17B15E4A" w14:textId="77777777" w:rsidR="002D0726" w:rsidRPr="006A7965" w:rsidRDefault="002D0726" w:rsidP="002D0726">
      <w:pPr>
        <w:pStyle w:val="NoSpacing"/>
        <w:rPr>
          <w:rFonts w:ascii="Century Schoolbook" w:hAnsi="Century Schoolbook"/>
          <w:sz w:val="28"/>
          <w:szCs w:val="28"/>
        </w:rPr>
      </w:pPr>
    </w:p>
    <w:p w14:paraId="03C86452" w14:textId="259F3861" w:rsidR="006A4EAD" w:rsidRPr="006A7965" w:rsidRDefault="005D5769" w:rsidP="006A4EAD">
      <w:pPr>
        <w:pStyle w:val="NoSpacing"/>
        <w:rPr>
          <w:rFonts w:ascii="Century Schoolbook" w:hAnsi="Century Schoolbook"/>
          <w:sz w:val="28"/>
          <w:szCs w:val="28"/>
        </w:rPr>
      </w:pPr>
      <w:r>
        <w:rPr>
          <w:rFonts w:ascii="Century Schoolbook" w:hAnsi="Century Schoolbook"/>
          <w:sz w:val="28"/>
          <w:szCs w:val="28"/>
        </w:rPr>
        <w:t>Aug. 29 – (</w:t>
      </w:r>
      <w:r w:rsidR="002D0726">
        <w:rPr>
          <w:rFonts w:ascii="Century Schoolbook" w:hAnsi="Century Schoolbook"/>
          <w:sz w:val="28"/>
          <w:szCs w:val="28"/>
        </w:rPr>
        <w:t>Num. 33)</w:t>
      </w:r>
      <w:r w:rsidR="006A4EAD">
        <w:rPr>
          <w:rFonts w:ascii="Century Schoolbook" w:hAnsi="Century Schoolbook"/>
          <w:sz w:val="28"/>
          <w:szCs w:val="28"/>
        </w:rPr>
        <w:t xml:space="preserve"> </w:t>
      </w:r>
      <w:r w:rsidR="006A4EAD" w:rsidRPr="006A7965">
        <w:rPr>
          <w:rFonts w:ascii="Century Schoolbook" w:hAnsi="Century Schoolbook"/>
          <w:sz w:val="28"/>
          <w:szCs w:val="28"/>
        </w:rPr>
        <w:t xml:space="preserve">Chapter 33 is Moses’ account of their journey in stages from Egypt to Canaan.  This is the only chapter that was specifically from Moses. Most of the rest of Numbers </w:t>
      </w:r>
      <w:r w:rsidR="006E4100">
        <w:rPr>
          <w:rFonts w:ascii="Century Schoolbook" w:hAnsi="Century Schoolbook"/>
          <w:sz w:val="28"/>
          <w:szCs w:val="28"/>
        </w:rPr>
        <w:t>had</w:t>
      </w:r>
      <w:r w:rsidR="006A4EAD" w:rsidRPr="006A7965">
        <w:rPr>
          <w:rFonts w:ascii="Century Schoolbook" w:hAnsi="Century Schoolbook"/>
          <w:sz w:val="28"/>
          <w:szCs w:val="28"/>
        </w:rPr>
        <w:t xml:space="preserve"> been given to Moses by God.  This chapter then is seen as Moses’ testimony of what God has done for Israel during his lifetime.  Do you have your testimony written down?  When we moved in 2018</w:t>
      </w:r>
      <w:r w:rsidR="00E30BCB">
        <w:rPr>
          <w:rFonts w:ascii="Century Schoolbook" w:hAnsi="Century Schoolbook"/>
          <w:sz w:val="28"/>
          <w:szCs w:val="28"/>
        </w:rPr>
        <w:t xml:space="preserve"> into our current house</w:t>
      </w:r>
      <w:r w:rsidR="006A4EAD" w:rsidRPr="006A7965">
        <w:rPr>
          <w:rFonts w:ascii="Century Schoolbook" w:hAnsi="Century Schoolbook"/>
          <w:sz w:val="28"/>
          <w:szCs w:val="28"/>
        </w:rPr>
        <w:t>, I tried to write down all the God-given miracles in that move</w:t>
      </w:r>
      <w:r w:rsidR="00D53E42">
        <w:rPr>
          <w:rFonts w:ascii="Century Schoolbook" w:hAnsi="Century Schoolbook"/>
          <w:sz w:val="28"/>
          <w:szCs w:val="28"/>
        </w:rPr>
        <w:t>,</w:t>
      </w:r>
      <w:r w:rsidR="006A4EAD" w:rsidRPr="006A7965">
        <w:rPr>
          <w:rFonts w:ascii="Century Schoolbook" w:hAnsi="Century Schoolbook"/>
          <w:sz w:val="28"/>
          <w:szCs w:val="28"/>
        </w:rPr>
        <w:t xml:space="preserve"> while thanking Him for each moment.  Some contained waiting and still knowing He was working for our good and His Glory.  I can’t tell you what that has done for my faith.  In 2019 we moved my in-laws to Columbus, so we could help care for them.  This was a time I was reminded to write down His “moving” as well for our good and His glory. Are you going through a difficult or challenging time?  Try writing down your journey, thanking Him for the answers you like and for the ones you don’t like or are waiting for.  Selah </w:t>
      </w:r>
    </w:p>
    <w:p w14:paraId="357FFD68" w14:textId="77777777" w:rsidR="005D5769" w:rsidRDefault="005D5769" w:rsidP="005D5769">
      <w:pPr>
        <w:pStyle w:val="NoSpacing"/>
        <w:rPr>
          <w:rFonts w:ascii="Century Schoolbook" w:hAnsi="Century Schoolbook"/>
          <w:sz w:val="28"/>
          <w:szCs w:val="28"/>
        </w:rPr>
      </w:pPr>
    </w:p>
    <w:p w14:paraId="6E25A9D9" w14:textId="77777777" w:rsidR="005D5769" w:rsidRPr="005D5769" w:rsidRDefault="005D5769" w:rsidP="005D5769">
      <w:pPr>
        <w:pStyle w:val="NoSpacing"/>
        <w:rPr>
          <w:rFonts w:ascii="Century Schoolbook" w:hAnsi="Century Schoolbook"/>
          <w:sz w:val="28"/>
          <w:szCs w:val="28"/>
        </w:rPr>
      </w:pPr>
    </w:p>
    <w:sectPr w:rsidR="005D5769" w:rsidRPr="005D57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entury Schoolbook">
    <w:panose1 w:val="02040604050505020304"/>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8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769"/>
    <w:rsid w:val="00066831"/>
    <w:rsid w:val="001125C0"/>
    <w:rsid w:val="001C5AB4"/>
    <w:rsid w:val="001D5BFF"/>
    <w:rsid w:val="001F7D07"/>
    <w:rsid w:val="002274CD"/>
    <w:rsid w:val="002C165B"/>
    <w:rsid w:val="002D0726"/>
    <w:rsid w:val="00354B63"/>
    <w:rsid w:val="00564BA7"/>
    <w:rsid w:val="005C0501"/>
    <w:rsid w:val="005D5769"/>
    <w:rsid w:val="00600A86"/>
    <w:rsid w:val="006433D3"/>
    <w:rsid w:val="006572D3"/>
    <w:rsid w:val="006A4EAD"/>
    <w:rsid w:val="006E4100"/>
    <w:rsid w:val="006E6C51"/>
    <w:rsid w:val="00840EA5"/>
    <w:rsid w:val="00872A33"/>
    <w:rsid w:val="0088555E"/>
    <w:rsid w:val="00964A3B"/>
    <w:rsid w:val="00A22DA7"/>
    <w:rsid w:val="00BB1E7F"/>
    <w:rsid w:val="00C27D36"/>
    <w:rsid w:val="00C367B1"/>
    <w:rsid w:val="00D2099D"/>
    <w:rsid w:val="00D53E42"/>
    <w:rsid w:val="00D6192F"/>
    <w:rsid w:val="00E30BCB"/>
    <w:rsid w:val="00F852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FCCCC"/>
  <w15:chartTrackingRefBased/>
  <w15:docId w15:val="{7CAD18AF-AA19-43B2-8B0C-965D4ACEE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57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57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576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576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576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576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576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576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576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576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576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576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576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576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57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57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57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5769"/>
    <w:rPr>
      <w:rFonts w:eastAsiaTheme="majorEastAsia" w:cstheme="majorBidi"/>
      <w:color w:val="272727" w:themeColor="text1" w:themeTint="D8"/>
    </w:rPr>
  </w:style>
  <w:style w:type="paragraph" w:styleId="Title">
    <w:name w:val="Title"/>
    <w:basedOn w:val="Normal"/>
    <w:next w:val="Normal"/>
    <w:link w:val="TitleChar"/>
    <w:uiPriority w:val="10"/>
    <w:qFormat/>
    <w:rsid w:val="005D57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57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576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57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5769"/>
    <w:pPr>
      <w:spacing w:before="160"/>
      <w:jc w:val="center"/>
    </w:pPr>
    <w:rPr>
      <w:i/>
      <w:iCs/>
      <w:color w:val="404040" w:themeColor="text1" w:themeTint="BF"/>
    </w:rPr>
  </w:style>
  <w:style w:type="character" w:customStyle="1" w:styleId="QuoteChar">
    <w:name w:val="Quote Char"/>
    <w:basedOn w:val="DefaultParagraphFont"/>
    <w:link w:val="Quote"/>
    <w:uiPriority w:val="29"/>
    <w:rsid w:val="005D5769"/>
    <w:rPr>
      <w:i/>
      <w:iCs/>
      <w:color w:val="404040" w:themeColor="text1" w:themeTint="BF"/>
    </w:rPr>
  </w:style>
  <w:style w:type="paragraph" w:styleId="ListParagraph">
    <w:name w:val="List Paragraph"/>
    <w:basedOn w:val="Normal"/>
    <w:uiPriority w:val="34"/>
    <w:qFormat/>
    <w:rsid w:val="005D5769"/>
    <w:pPr>
      <w:ind w:left="720"/>
      <w:contextualSpacing/>
    </w:pPr>
  </w:style>
  <w:style w:type="character" w:styleId="IntenseEmphasis">
    <w:name w:val="Intense Emphasis"/>
    <w:basedOn w:val="DefaultParagraphFont"/>
    <w:uiPriority w:val="21"/>
    <w:qFormat/>
    <w:rsid w:val="005D5769"/>
    <w:rPr>
      <w:i/>
      <w:iCs/>
      <w:color w:val="0F4761" w:themeColor="accent1" w:themeShade="BF"/>
    </w:rPr>
  </w:style>
  <w:style w:type="paragraph" w:styleId="IntenseQuote">
    <w:name w:val="Intense Quote"/>
    <w:basedOn w:val="Normal"/>
    <w:next w:val="Normal"/>
    <w:link w:val="IntenseQuoteChar"/>
    <w:uiPriority w:val="30"/>
    <w:qFormat/>
    <w:rsid w:val="005D57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5769"/>
    <w:rPr>
      <w:i/>
      <w:iCs/>
      <w:color w:val="0F4761" w:themeColor="accent1" w:themeShade="BF"/>
    </w:rPr>
  </w:style>
  <w:style w:type="character" w:styleId="IntenseReference">
    <w:name w:val="Intense Reference"/>
    <w:basedOn w:val="DefaultParagraphFont"/>
    <w:uiPriority w:val="32"/>
    <w:qFormat/>
    <w:rsid w:val="005D5769"/>
    <w:rPr>
      <w:b/>
      <w:bCs/>
      <w:smallCaps/>
      <w:color w:val="0F4761" w:themeColor="accent1" w:themeShade="BF"/>
      <w:spacing w:val="5"/>
    </w:rPr>
  </w:style>
  <w:style w:type="paragraph" w:styleId="NoSpacing">
    <w:name w:val="No Spacing"/>
    <w:uiPriority w:val="1"/>
    <w:qFormat/>
    <w:rsid w:val="005D576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1</Pages>
  <Words>968</Words>
  <Characters>5520</Characters>
  <Application>Microsoft Office Word</Application>
  <DocSecurity>0</DocSecurity>
  <Lines>46</Lines>
  <Paragraphs>12</Paragraphs>
  <ScaleCrop>false</ScaleCrop>
  <Company/>
  <LinksUpToDate>false</LinksUpToDate>
  <CharactersWithSpaces>6476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Marlyn Gligora</dc:creator>
  <cp:keywords/>
  <dc:description/>
  <cp:lastModifiedBy>Marlyn Gligora</cp:lastModifiedBy>
  <cp:revision>21</cp:revision>
  <dcterms:created xsi:type="dcterms:W3CDTF">2026-08-13T11:43:00Z</dcterms:created>
  <dcterms:modified xsi:type="dcterms:W3CDTF">2026-08-21T10:21:00Z</dcterms:modified>
</cp:coreProperties>
</file>