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CFF8D" w14:textId="1FA41F26" w:rsidR="00C27D36" w:rsidRDefault="00481670" w:rsidP="00481670">
      <w:pPr>
        <w:pStyle w:val="NoSpacing"/>
        <w:rPr>
          <w:rFonts w:ascii="Century Schoolbook" w:hAnsi="Century Schoolbook"/>
          <w:sz w:val="28"/>
          <w:szCs w:val="28"/>
        </w:rPr>
      </w:pPr>
      <w:r>
        <w:rPr>
          <w:rFonts w:ascii="Century Schoolbook" w:hAnsi="Century Schoolbook"/>
          <w:sz w:val="28"/>
          <w:szCs w:val="28"/>
        </w:rPr>
        <w:t>CA Bible Study for 10 25 to 31  26</w:t>
      </w:r>
    </w:p>
    <w:p w14:paraId="51F087E5" w14:textId="77777777" w:rsidR="00481670" w:rsidRDefault="00481670" w:rsidP="00481670">
      <w:pPr>
        <w:pStyle w:val="NoSpacing"/>
        <w:rPr>
          <w:rFonts w:ascii="Century Schoolbook" w:hAnsi="Century Schoolbook"/>
          <w:sz w:val="28"/>
          <w:szCs w:val="28"/>
        </w:rPr>
      </w:pPr>
    </w:p>
    <w:p w14:paraId="402DCCFE" w14:textId="77777777" w:rsidR="00541EC8" w:rsidRPr="00856F2A" w:rsidRDefault="00481670" w:rsidP="00541EC8">
      <w:pPr>
        <w:pStyle w:val="NoSpacing"/>
        <w:rPr>
          <w:rFonts w:ascii="Century Schoolbook" w:hAnsi="Century Schoolbook"/>
          <w:sz w:val="28"/>
          <w:szCs w:val="28"/>
        </w:rPr>
      </w:pPr>
      <w:r>
        <w:rPr>
          <w:rFonts w:ascii="Century Schoolbook" w:hAnsi="Century Schoolbook"/>
          <w:sz w:val="28"/>
          <w:szCs w:val="28"/>
        </w:rPr>
        <w:t>Oct. 25 – (Josh. 22:21-29)</w:t>
      </w:r>
      <w:r w:rsidR="00541EC8">
        <w:rPr>
          <w:rFonts w:ascii="Century Schoolbook" w:hAnsi="Century Schoolbook"/>
          <w:sz w:val="28"/>
          <w:szCs w:val="28"/>
        </w:rPr>
        <w:t xml:space="preserve"> </w:t>
      </w:r>
      <w:r w:rsidR="00541EC8" w:rsidRPr="00856F2A">
        <w:rPr>
          <w:rFonts w:ascii="Century Schoolbook" w:hAnsi="Century Schoolbook"/>
          <w:sz w:val="28"/>
          <w:szCs w:val="28"/>
        </w:rPr>
        <w:t xml:space="preserve">The group from the western tribes </w:t>
      </w:r>
      <w:r w:rsidR="00541EC8">
        <w:rPr>
          <w:rFonts w:ascii="Century Schoolbook" w:hAnsi="Century Schoolbook"/>
          <w:sz w:val="28"/>
          <w:szCs w:val="28"/>
        </w:rPr>
        <w:t>were</w:t>
      </w:r>
      <w:r w:rsidR="00541EC8" w:rsidRPr="00856F2A">
        <w:rPr>
          <w:rFonts w:ascii="Century Schoolbook" w:hAnsi="Century Schoolbook"/>
          <w:sz w:val="28"/>
          <w:szCs w:val="28"/>
        </w:rPr>
        <w:t xml:space="preserve"> relieved that the altar built by the eastern tribes </w:t>
      </w:r>
      <w:r w:rsidR="00541EC8">
        <w:rPr>
          <w:rFonts w:ascii="Century Schoolbook" w:hAnsi="Century Schoolbook"/>
          <w:sz w:val="28"/>
          <w:szCs w:val="28"/>
        </w:rPr>
        <w:t>wa</w:t>
      </w:r>
      <w:r w:rsidR="00541EC8" w:rsidRPr="00856F2A">
        <w:rPr>
          <w:rFonts w:ascii="Century Schoolbook" w:hAnsi="Century Schoolbook"/>
          <w:sz w:val="28"/>
          <w:szCs w:val="28"/>
        </w:rPr>
        <w:t xml:space="preserve">s only a copy of the altar of the Lord (v.28).  It </w:t>
      </w:r>
      <w:r w:rsidR="00541EC8">
        <w:rPr>
          <w:rFonts w:ascii="Century Schoolbook" w:hAnsi="Century Schoolbook"/>
          <w:sz w:val="28"/>
          <w:szCs w:val="28"/>
        </w:rPr>
        <w:t>wa</w:t>
      </w:r>
      <w:r w:rsidR="00541EC8" w:rsidRPr="00856F2A">
        <w:rPr>
          <w:rFonts w:ascii="Century Schoolbook" w:hAnsi="Century Schoolbook"/>
          <w:sz w:val="28"/>
          <w:szCs w:val="28"/>
        </w:rPr>
        <w:t xml:space="preserve">s not intended to rival the altar at Shiloh.  It </w:t>
      </w:r>
      <w:r w:rsidR="00541EC8">
        <w:rPr>
          <w:rFonts w:ascii="Century Schoolbook" w:hAnsi="Century Schoolbook"/>
          <w:sz w:val="28"/>
          <w:szCs w:val="28"/>
        </w:rPr>
        <w:t>wa</w:t>
      </w:r>
      <w:r w:rsidR="00541EC8" w:rsidRPr="00856F2A">
        <w:rPr>
          <w:rFonts w:ascii="Century Schoolbook" w:hAnsi="Century Schoolbook"/>
          <w:sz w:val="28"/>
          <w:szCs w:val="28"/>
        </w:rPr>
        <w:t>s only to serve as a witness (v.28), a visible monument to counter any suggestion (now or in the future) that the eastern tribes have no portion in the Lord (v.25).  Was this assigning motivation? It’s important to discuss things you feel are out of bounds, but only with the party involved. Selah</w:t>
      </w:r>
    </w:p>
    <w:p w14:paraId="44ED541D" w14:textId="77777777" w:rsidR="00481670" w:rsidRDefault="00481670" w:rsidP="00481670">
      <w:pPr>
        <w:pStyle w:val="NoSpacing"/>
        <w:rPr>
          <w:rFonts w:ascii="Century Schoolbook" w:hAnsi="Century Schoolbook"/>
          <w:sz w:val="28"/>
          <w:szCs w:val="28"/>
        </w:rPr>
      </w:pPr>
    </w:p>
    <w:p w14:paraId="09C4F4E1" w14:textId="77777777" w:rsidR="000A654E" w:rsidRPr="00856F2A" w:rsidRDefault="00481670" w:rsidP="000A654E">
      <w:pPr>
        <w:pStyle w:val="NoSpacing"/>
        <w:rPr>
          <w:rFonts w:ascii="Century Schoolbook" w:hAnsi="Century Schoolbook"/>
          <w:sz w:val="28"/>
          <w:szCs w:val="28"/>
        </w:rPr>
      </w:pPr>
      <w:r>
        <w:rPr>
          <w:rFonts w:ascii="Century Schoolbook" w:hAnsi="Century Schoolbook"/>
          <w:sz w:val="28"/>
          <w:szCs w:val="28"/>
        </w:rPr>
        <w:t>Oct. 26 – (Josh.</w:t>
      </w:r>
      <w:r w:rsidR="00541EC8">
        <w:rPr>
          <w:rFonts w:ascii="Century Schoolbook" w:hAnsi="Century Schoolbook"/>
          <w:sz w:val="28"/>
          <w:szCs w:val="28"/>
        </w:rPr>
        <w:t xml:space="preserve"> 22:30-34)</w:t>
      </w:r>
      <w:r w:rsidR="000A654E">
        <w:rPr>
          <w:rFonts w:ascii="Century Schoolbook" w:hAnsi="Century Schoolbook"/>
          <w:sz w:val="28"/>
          <w:szCs w:val="28"/>
        </w:rPr>
        <w:t xml:space="preserve"> </w:t>
      </w:r>
      <w:r w:rsidR="000A654E" w:rsidRPr="00856F2A">
        <w:rPr>
          <w:rFonts w:ascii="Century Schoolbook" w:hAnsi="Century Schoolbook"/>
          <w:sz w:val="28"/>
          <w:szCs w:val="28"/>
        </w:rPr>
        <w:t xml:space="preserve">In these verses we see what the motivation was for building the altar. The east side delegation realized it was for unity of worship to Jehovah God and nothing else. It’s reminds me to really listen to conversations of reconciliation without trying to find hidden motives.  This was the sixth monument in the land that bears witness to the unity of the Israelite tribes on both sides of the Jordan.  </w:t>
      </w:r>
    </w:p>
    <w:p w14:paraId="63F30E3D" w14:textId="77777777" w:rsidR="000A654E" w:rsidRPr="00856F2A" w:rsidRDefault="000A654E" w:rsidP="000A654E">
      <w:pPr>
        <w:pStyle w:val="NoSpacing"/>
        <w:rPr>
          <w:rFonts w:ascii="Century Schoolbook" w:hAnsi="Century Schoolbook"/>
          <w:sz w:val="28"/>
          <w:szCs w:val="28"/>
        </w:rPr>
      </w:pPr>
    </w:p>
    <w:p w14:paraId="21354BE8" w14:textId="77777777" w:rsidR="005552C3" w:rsidRPr="00856F2A" w:rsidRDefault="00481670" w:rsidP="005552C3">
      <w:pPr>
        <w:pStyle w:val="NoSpacing"/>
        <w:rPr>
          <w:rFonts w:ascii="Century Schoolbook" w:hAnsi="Century Schoolbook"/>
          <w:sz w:val="28"/>
          <w:szCs w:val="28"/>
        </w:rPr>
      </w:pPr>
      <w:r>
        <w:rPr>
          <w:rFonts w:ascii="Century Schoolbook" w:hAnsi="Century Schoolbook"/>
          <w:sz w:val="28"/>
          <w:szCs w:val="28"/>
        </w:rPr>
        <w:t>Oct. 27 – (Josh.</w:t>
      </w:r>
      <w:r w:rsidR="000A654E">
        <w:rPr>
          <w:rFonts w:ascii="Century Schoolbook" w:hAnsi="Century Schoolbook"/>
          <w:sz w:val="28"/>
          <w:szCs w:val="28"/>
        </w:rPr>
        <w:t xml:space="preserve"> 23</w:t>
      </w:r>
      <w:r w:rsidR="00180669">
        <w:rPr>
          <w:rFonts w:ascii="Century Schoolbook" w:hAnsi="Century Schoolbook"/>
          <w:sz w:val="28"/>
          <w:szCs w:val="28"/>
        </w:rPr>
        <w:t>)</w:t>
      </w:r>
      <w:r w:rsidR="005552C3">
        <w:rPr>
          <w:rFonts w:ascii="Century Schoolbook" w:hAnsi="Century Schoolbook"/>
          <w:sz w:val="28"/>
          <w:szCs w:val="28"/>
        </w:rPr>
        <w:t xml:space="preserve"> </w:t>
      </w:r>
      <w:r w:rsidR="005552C3" w:rsidRPr="00856F2A">
        <w:rPr>
          <w:rFonts w:ascii="Century Schoolbook" w:hAnsi="Century Schoolbook"/>
          <w:sz w:val="28"/>
          <w:szCs w:val="28"/>
        </w:rPr>
        <w:t xml:space="preserve">As Joshua’s earthly life draws to a close, he imparts reminders of what will cause success in the lives of Israel.  It is a reminder to hold to God’s ways </w:t>
      </w:r>
      <w:r w:rsidR="005552C3">
        <w:rPr>
          <w:rFonts w:ascii="Century Schoolbook" w:hAnsi="Century Schoolbook"/>
          <w:sz w:val="28"/>
          <w:szCs w:val="28"/>
        </w:rPr>
        <w:t>and</w:t>
      </w:r>
      <w:r w:rsidR="005552C3" w:rsidRPr="00856F2A">
        <w:rPr>
          <w:rFonts w:ascii="Century Schoolbook" w:hAnsi="Century Schoolbook"/>
          <w:sz w:val="28"/>
          <w:szCs w:val="28"/>
        </w:rPr>
        <w:t xml:space="preserve"> </w:t>
      </w:r>
      <w:r w:rsidR="005552C3">
        <w:rPr>
          <w:rFonts w:ascii="Century Schoolbook" w:hAnsi="Century Schoolbook"/>
          <w:sz w:val="28"/>
          <w:szCs w:val="28"/>
        </w:rPr>
        <w:t xml:space="preserve">not </w:t>
      </w:r>
      <w:r w:rsidR="005552C3" w:rsidRPr="00856F2A">
        <w:rPr>
          <w:rFonts w:ascii="Century Schoolbook" w:hAnsi="Century Schoolbook"/>
          <w:sz w:val="28"/>
          <w:szCs w:val="28"/>
        </w:rPr>
        <w:t>be overtaken by “those around them”.  I love this picture of a great leader knowing when his time on earth is almost over and as a loving “father leader” chooses to sit his “family” down and impart Godly wisdom for their lives.  Have you ever sat your family down and done the same (not because your earthly time is near an end!)? How about just telling them how you came to accept Christ as Savior? Selah</w:t>
      </w:r>
    </w:p>
    <w:p w14:paraId="5326CC89" w14:textId="77777777" w:rsidR="0068304C" w:rsidRPr="00856F2A" w:rsidRDefault="0068304C" w:rsidP="0068304C">
      <w:pPr>
        <w:pStyle w:val="NoSpacing"/>
        <w:ind w:firstLine="720"/>
        <w:rPr>
          <w:rFonts w:ascii="Century Schoolbook" w:hAnsi="Century Schoolbook"/>
          <w:sz w:val="28"/>
          <w:szCs w:val="28"/>
        </w:rPr>
      </w:pPr>
      <w:r w:rsidRPr="00856F2A">
        <w:rPr>
          <w:rFonts w:ascii="Century Schoolbook" w:hAnsi="Century Schoolbook"/>
          <w:sz w:val="28"/>
          <w:szCs w:val="28"/>
        </w:rPr>
        <w:t>In Joshua’s exhortation, I see 3 essential safeguards against living less than what God has promised you. 1. Obedience: Here in the end of Joshua’s</w:t>
      </w:r>
      <w:r>
        <w:rPr>
          <w:rFonts w:ascii="Century Schoolbook" w:hAnsi="Century Schoolbook"/>
          <w:sz w:val="28"/>
          <w:szCs w:val="28"/>
        </w:rPr>
        <w:t xml:space="preserve"> exhortation,</w:t>
      </w:r>
      <w:r w:rsidRPr="00856F2A">
        <w:rPr>
          <w:rFonts w:ascii="Century Schoolbook" w:hAnsi="Century Schoolbook"/>
          <w:sz w:val="28"/>
          <w:szCs w:val="28"/>
        </w:rPr>
        <w:t xml:space="preserve"> we see a phrase that was spoken in the very first chapter (also my favorite verses of Joshua). Verse 6 says “Therefore </w:t>
      </w:r>
      <w:r w:rsidRPr="00856F2A">
        <w:rPr>
          <w:rFonts w:ascii="Century Schoolbook" w:hAnsi="Century Schoolbook"/>
          <w:b/>
          <w:sz w:val="28"/>
          <w:szCs w:val="28"/>
        </w:rPr>
        <w:t>be very strong</w:t>
      </w:r>
      <w:r w:rsidRPr="00856F2A">
        <w:rPr>
          <w:rFonts w:ascii="Century Schoolbook" w:hAnsi="Century Schoolbook"/>
          <w:sz w:val="28"/>
          <w:szCs w:val="28"/>
        </w:rPr>
        <w:t xml:space="preserve"> to keep and to do all that is written in the Book of the Law of Moses, turning aside from it neither to the right hand nor to the left…” In Josh. 1:5b,6 it says: “I will not leave you or forsake you. </w:t>
      </w:r>
      <w:r w:rsidRPr="00856F2A">
        <w:rPr>
          <w:rFonts w:ascii="Century Schoolbook" w:hAnsi="Century Schoolbook"/>
          <w:b/>
          <w:sz w:val="28"/>
          <w:szCs w:val="28"/>
        </w:rPr>
        <w:t>Be strong and courageous</w:t>
      </w:r>
      <w:r w:rsidRPr="00856F2A">
        <w:rPr>
          <w:rFonts w:ascii="Century Schoolbook" w:hAnsi="Century Schoolbook"/>
          <w:sz w:val="28"/>
          <w:szCs w:val="28"/>
        </w:rPr>
        <w:t xml:space="preserve">, for you shall cause these people to inherit the land that I swore to their fathers to give them. Only </w:t>
      </w:r>
      <w:r w:rsidRPr="00856F2A">
        <w:rPr>
          <w:rFonts w:ascii="Century Schoolbook" w:hAnsi="Century Schoolbook"/>
          <w:b/>
          <w:sz w:val="28"/>
          <w:szCs w:val="28"/>
        </w:rPr>
        <w:t>be strong and very courageous</w:t>
      </w:r>
      <w:r w:rsidRPr="00856F2A">
        <w:rPr>
          <w:rFonts w:ascii="Century Schoolbook" w:hAnsi="Century Schoolbook"/>
          <w:sz w:val="28"/>
          <w:szCs w:val="28"/>
        </w:rPr>
        <w:t xml:space="preserve">.” Then in 1:9, “Have I not commanded you? </w:t>
      </w:r>
      <w:r w:rsidRPr="00856F2A">
        <w:rPr>
          <w:rFonts w:ascii="Century Schoolbook" w:hAnsi="Century Schoolbook"/>
          <w:b/>
          <w:sz w:val="28"/>
          <w:szCs w:val="28"/>
        </w:rPr>
        <w:t>Be strong and courageous</w:t>
      </w:r>
      <w:r w:rsidRPr="00856F2A">
        <w:rPr>
          <w:rFonts w:ascii="Century Schoolbook" w:hAnsi="Century Schoolbook"/>
          <w:sz w:val="28"/>
          <w:szCs w:val="28"/>
        </w:rPr>
        <w:t>. Do not be frightened, and do not be dismayed, for the Lord your God is with you wherever you go.”  It is still true today! 2. Separation: Take heed “That you come not among these nations,…. neither make mention of the name of their gods,…but cleave to the Lord your God” (7-8).  3. Love: “Be very careful therefore that you love the Lord your God” (v.11). Failure to obey, failure to maintain standards of separation, can always be traced back to failure in devotion.  Jesus said, “If you love Me, you will keep my commandments.” Let us not fade away from our devotion (love)</w:t>
      </w:r>
      <w:r>
        <w:rPr>
          <w:rFonts w:ascii="Century Schoolbook" w:hAnsi="Century Schoolbook"/>
          <w:sz w:val="28"/>
          <w:szCs w:val="28"/>
        </w:rPr>
        <w:t xml:space="preserve"> </w:t>
      </w:r>
      <w:r w:rsidRPr="00856F2A">
        <w:rPr>
          <w:rFonts w:ascii="Century Schoolbook" w:hAnsi="Century Schoolbook"/>
          <w:sz w:val="28"/>
          <w:szCs w:val="28"/>
        </w:rPr>
        <w:t>of our Lord and Savior Jesus Christ!</w:t>
      </w:r>
    </w:p>
    <w:p w14:paraId="12818FBF" w14:textId="77777777" w:rsidR="0068304C" w:rsidRPr="00856F2A" w:rsidRDefault="0068304C" w:rsidP="0068304C">
      <w:pPr>
        <w:pStyle w:val="NoSpacing"/>
        <w:rPr>
          <w:rFonts w:ascii="Century Schoolbook" w:hAnsi="Century Schoolbook"/>
          <w:sz w:val="28"/>
          <w:szCs w:val="28"/>
        </w:rPr>
      </w:pPr>
      <w:r w:rsidRPr="00856F2A">
        <w:rPr>
          <w:rFonts w:ascii="Century Schoolbook" w:hAnsi="Century Schoolbook"/>
          <w:sz w:val="28"/>
          <w:szCs w:val="28"/>
        </w:rPr>
        <w:tab/>
        <w:t>At the end of our lives, can we say in our hearts that not one word has failed of all the good things that the Lord our God promised have come to pass? If we can see our lives through the love and protection of God for our good and His glory…then yes, we will be able to say that! Selah</w:t>
      </w:r>
    </w:p>
    <w:p w14:paraId="385558D7" w14:textId="77777777" w:rsidR="00481670" w:rsidRDefault="00481670" w:rsidP="00481670">
      <w:pPr>
        <w:pStyle w:val="NoSpacing"/>
        <w:rPr>
          <w:rFonts w:ascii="Century Schoolbook" w:hAnsi="Century Schoolbook"/>
          <w:sz w:val="28"/>
          <w:szCs w:val="28"/>
        </w:rPr>
      </w:pPr>
    </w:p>
    <w:p w14:paraId="0BCA1440" w14:textId="600E4AA5" w:rsidR="00FC1DC6" w:rsidRPr="00856F2A" w:rsidRDefault="00481670" w:rsidP="00FC1DC6">
      <w:pPr>
        <w:pStyle w:val="NoSpacing"/>
        <w:rPr>
          <w:rFonts w:ascii="Century Schoolbook" w:hAnsi="Century Schoolbook"/>
          <w:sz w:val="28"/>
          <w:szCs w:val="28"/>
        </w:rPr>
      </w:pPr>
      <w:r>
        <w:rPr>
          <w:rFonts w:ascii="Century Schoolbook" w:hAnsi="Century Schoolbook"/>
          <w:sz w:val="28"/>
          <w:szCs w:val="28"/>
        </w:rPr>
        <w:t>Oct. 28 – (Josh.</w:t>
      </w:r>
      <w:r w:rsidR="006E1407">
        <w:rPr>
          <w:rFonts w:ascii="Century Schoolbook" w:hAnsi="Century Schoolbook"/>
          <w:sz w:val="28"/>
          <w:szCs w:val="28"/>
        </w:rPr>
        <w:t xml:space="preserve"> 2</w:t>
      </w:r>
      <w:r w:rsidR="00496A42">
        <w:rPr>
          <w:rFonts w:ascii="Century Schoolbook" w:hAnsi="Century Schoolbook"/>
          <w:sz w:val="28"/>
          <w:szCs w:val="28"/>
        </w:rPr>
        <w:t>4</w:t>
      </w:r>
      <w:r w:rsidR="00D555AF">
        <w:rPr>
          <w:rFonts w:ascii="Century Schoolbook" w:hAnsi="Century Schoolbook"/>
          <w:sz w:val="28"/>
          <w:szCs w:val="28"/>
        </w:rPr>
        <w:t xml:space="preserve"> overview</w:t>
      </w:r>
      <w:r w:rsidR="00531DB0">
        <w:rPr>
          <w:rFonts w:ascii="Century Schoolbook" w:hAnsi="Century Schoolbook"/>
          <w:sz w:val="28"/>
          <w:szCs w:val="28"/>
        </w:rPr>
        <w:t>)</w:t>
      </w:r>
      <w:r w:rsidR="00FC1DC6">
        <w:rPr>
          <w:rFonts w:ascii="Century Schoolbook" w:hAnsi="Century Schoolbook"/>
          <w:sz w:val="28"/>
          <w:szCs w:val="28"/>
        </w:rPr>
        <w:t xml:space="preserve"> In</w:t>
      </w:r>
      <w:r w:rsidR="00FC1DC6" w:rsidRPr="00FC1DC6">
        <w:rPr>
          <w:rFonts w:ascii="Century Schoolbook" w:hAnsi="Century Schoolbook"/>
          <w:sz w:val="28"/>
          <w:szCs w:val="28"/>
        </w:rPr>
        <w:t xml:space="preserve"> </w:t>
      </w:r>
      <w:r w:rsidR="00FC1DC6" w:rsidRPr="00856F2A">
        <w:rPr>
          <w:rFonts w:ascii="Century Schoolbook" w:hAnsi="Century Schoolbook"/>
          <w:sz w:val="28"/>
          <w:szCs w:val="28"/>
        </w:rPr>
        <w:t>this closing chapter we see Joshua giving a history lesson of what God has done for them. He then challenges them to continue to be blessed by following God’s laws.  Let’s do the same. Our salvation is all the omnipotent working of God the Father, God the Son, and God the Holy Spirit. God brought us out of bondage that He might bring us into the land of blessing.  He destroyed our enemies. He delivered us out of their hands</w:t>
      </w:r>
      <w:r w:rsidR="008F04C0">
        <w:rPr>
          <w:rFonts w:ascii="Century Schoolbook" w:hAnsi="Century Schoolbook"/>
          <w:sz w:val="28"/>
          <w:szCs w:val="28"/>
        </w:rPr>
        <w:t>. E</w:t>
      </w:r>
      <w:r w:rsidR="00FC1DC6" w:rsidRPr="00856F2A">
        <w:rPr>
          <w:rFonts w:ascii="Century Schoolbook" w:hAnsi="Century Schoolbook"/>
          <w:sz w:val="28"/>
          <w:szCs w:val="28"/>
        </w:rPr>
        <w:t>very step of progress in Christian experience has been because of the working of the Holy Spirit. The crowning purpose of the plan is one day to present each one of us perfect before Christ Jesus: perfect in position, accepted in Jesus Christ; and perfect and mature in experience. “He who began a good work in you will continue it until the day of Jesus Christ!</w:t>
      </w:r>
    </w:p>
    <w:p w14:paraId="62779385" w14:textId="62DFECD8" w:rsidR="00FC1DC6" w:rsidRPr="00856F2A" w:rsidRDefault="00FC1DC6" w:rsidP="00FC1DC6">
      <w:pPr>
        <w:pStyle w:val="NoSpacing"/>
        <w:rPr>
          <w:rFonts w:ascii="Century Schoolbook" w:hAnsi="Century Schoolbook"/>
          <w:sz w:val="28"/>
          <w:szCs w:val="28"/>
        </w:rPr>
      </w:pPr>
      <w:r w:rsidRPr="00856F2A">
        <w:rPr>
          <w:rFonts w:ascii="Century Schoolbook" w:hAnsi="Century Schoolbook"/>
          <w:sz w:val="28"/>
          <w:szCs w:val="28"/>
        </w:rPr>
        <w:tab/>
      </w:r>
      <w:r>
        <w:rPr>
          <w:rFonts w:ascii="Century Schoolbook" w:hAnsi="Century Schoolbook"/>
          <w:sz w:val="28"/>
          <w:szCs w:val="28"/>
        </w:rPr>
        <w:t xml:space="preserve">A </w:t>
      </w:r>
      <w:r w:rsidRPr="00856F2A">
        <w:rPr>
          <w:rFonts w:ascii="Century Schoolbook" w:hAnsi="Century Schoolbook"/>
          <w:sz w:val="28"/>
          <w:szCs w:val="28"/>
        </w:rPr>
        <w:t>warning to consider before the Lord</w:t>
      </w:r>
      <w:r>
        <w:rPr>
          <w:rFonts w:ascii="Century Schoolbook" w:hAnsi="Century Schoolbook"/>
          <w:sz w:val="28"/>
          <w:szCs w:val="28"/>
        </w:rPr>
        <w:t xml:space="preserve"> is</w:t>
      </w:r>
      <w:r w:rsidRPr="00856F2A">
        <w:rPr>
          <w:rFonts w:ascii="Century Schoolbook" w:hAnsi="Century Schoolbook"/>
          <w:sz w:val="28"/>
          <w:szCs w:val="28"/>
        </w:rPr>
        <w:t xml:space="preserve"> that we have </w:t>
      </w:r>
      <w:r w:rsidRPr="008D3CE4">
        <w:rPr>
          <w:rFonts w:ascii="Century Schoolbook" w:hAnsi="Century Schoolbook"/>
          <w:sz w:val="28"/>
          <w:szCs w:val="28"/>
          <w:u w:val="single"/>
        </w:rPr>
        <w:t>communion</w:t>
      </w:r>
      <w:r w:rsidRPr="00856F2A">
        <w:rPr>
          <w:rFonts w:ascii="Century Schoolbook" w:hAnsi="Century Schoolbook"/>
          <w:sz w:val="28"/>
          <w:szCs w:val="28"/>
        </w:rPr>
        <w:t xml:space="preserve"> with Him, not just </w:t>
      </w:r>
      <w:r w:rsidRPr="008D3CE4">
        <w:rPr>
          <w:rFonts w:ascii="Century Schoolbook" w:hAnsi="Century Schoolbook"/>
          <w:sz w:val="28"/>
          <w:szCs w:val="28"/>
          <w:u w:val="single"/>
        </w:rPr>
        <w:t>union</w:t>
      </w:r>
      <w:r w:rsidRPr="00856F2A">
        <w:rPr>
          <w:rFonts w:ascii="Century Schoolbook" w:hAnsi="Century Schoolbook"/>
          <w:sz w:val="28"/>
          <w:szCs w:val="28"/>
        </w:rPr>
        <w:t xml:space="preserve"> with Him. </w:t>
      </w:r>
      <w:r w:rsidR="001D5247">
        <w:rPr>
          <w:rFonts w:ascii="Century Schoolbook" w:hAnsi="Century Schoolbook"/>
          <w:sz w:val="28"/>
          <w:szCs w:val="28"/>
        </w:rPr>
        <w:t>T</w:t>
      </w:r>
      <w:r w:rsidRPr="00856F2A">
        <w:rPr>
          <w:rFonts w:ascii="Century Schoolbook" w:hAnsi="Century Schoolbook"/>
          <w:sz w:val="28"/>
          <w:szCs w:val="28"/>
        </w:rPr>
        <w:t xml:space="preserve">hough we have been justified through Christ, we are continuing to be sanctified through the Spirit. God has done everything for us on the Cross and waits to do everything in us by the Spirit. </w:t>
      </w:r>
    </w:p>
    <w:p w14:paraId="20633EF8" w14:textId="492C9AF4" w:rsidR="00FC1DC6" w:rsidRDefault="00FC1DC6" w:rsidP="00FC1DC6">
      <w:pPr>
        <w:pStyle w:val="NoSpacing"/>
        <w:rPr>
          <w:rFonts w:ascii="Century Schoolbook" w:hAnsi="Century Schoolbook"/>
          <w:sz w:val="28"/>
          <w:szCs w:val="28"/>
        </w:rPr>
      </w:pPr>
      <w:r w:rsidRPr="00856F2A">
        <w:rPr>
          <w:rFonts w:ascii="Century Schoolbook" w:hAnsi="Century Schoolbook"/>
          <w:sz w:val="28"/>
          <w:szCs w:val="28"/>
        </w:rPr>
        <w:t>Can I sum all this up from Ephesians? “But God, who is rich in mercy for His great love wherewith He loved us, even when we were dead in sins, has quickened us together with Christ, and has raised us up together, and made us sit together in heavenly places in Christ Jesus” (Eph. 2:4-6). “That in the ages to come He might show the exceeding riches of His grace in His kindness toward us through Christ Jesus, for by grace are you saved, through faith; and that not of yourselves: it is the gift of God: not of works, lest any man should boast” (Eph. 2:7-9). “For we are His workmanship, created in Christ Jesus unto good works, which God has before ordained that we should walk in them” (Eph. 2:10). SELAH</w:t>
      </w:r>
    </w:p>
    <w:p w14:paraId="3EECE94A" w14:textId="77777777" w:rsidR="00481670" w:rsidRDefault="00481670" w:rsidP="00481670">
      <w:pPr>
        <w:pStyle w:val="NoSpacing"/>
        <w:rPr>
          <w:rFonts w:ascii="Century Schoolbook" w:hAnsi="Century Schoolbook"/>
          <w:sz w:val="28"/>
          <w:szCs w:val="28"/>
        </w:rPr>
      </w:pPr>
    </w:p>
    <w:p w14:paraId="06D0286F" w14:textId="42D1648B" w:rsidR="00C25CD8" w:rsidRPr="00856F2A" w:rsidRDefault="00481670" w:rsidP="00C25CD8">
      <w:pPr>
        <w:pStyle w:val="NoSpacing"/>
        <w:rPr>
          <w:rFonts w:ascii="Century Schoolbook" w:hAnsi="Century Schoolbook"/>
          <w:sz w:val="28"/>
          <w:szCs w:val="28"/>
        </w:rPr>
      </w:pPr>
      <w:r>
        <w:rPr>
          <w:rFonts w:ascii="Century Schoolbook" w:hAnsi="Century Schoolbook"/>
          <w:sz w:val="28"/>
          <w:szCs w:val="28"/>
        </w:rPr>
        <w:t>Oct. 29 – (</w:t>
      </w:r>
      <w:r w:rsidR="00531DB0">
        <w:rPr>
          <w:rFonts w:ascii="Century Schoolbook" w:hAnsi="Century Schoolbook"/>
          <w:sz w:val="28"/>
          <w:szCs w:val="28"/>
        </w:rPr>
        <w:t>Jos</w:t>
      </w:r>
      <w:r w:rsidR="00C25CD8">
        <w:rPr>
          <w:rFonts w:ascii="Century Schoolbook" w:hAnsi="Century Schoolbook"/>
          <w:sz w:val="28"/>
          <w:szCs w:val="28"/>
        </w:rPr>
        <w:t>h</w:t>
      </w:r>
      <w:r w:rsidR="00531DB0">
        <w:rPr>
          <w:rFonts w:ascii="Century Schoolbook" w:hAnsi="Century Schoolbook"/>
          <w:sz w:val="28"/>
          <w:szCs w:val="28"/>
        </w:rPr>
        <w:t>. 24</w:t>
      </w:r>
      <w:r w:rsidR="00C25CD8">
        <w:rPr>
          <w:rFonts w:ascii="Century Schoolbook" w:hAnsi="Century Schoolbook"/>
          <w:sz w:val="28"/>
          <w:szCs w:val="28"/>
        </w:rPr>
        <w:t xml:space="preserve">:1-13) </w:t>
      </w:r>
      <w:r w:rsidR="00C25CD8" w:rsidRPr="00856F2A">
        <w:rPr>
          <w:rFonts w:ascii="Century Schoolbook" w:hAnsi="Century Schoolbook"/>
          <w:sz w:val="28"/>
          <w:szCs w:val="28"/>
        </w:rPr>
        <w:t xml:space="preserve">Joshua has gathered the Israelites to Shechem and is giving them a history lesson of what God has done for them. He accounts God’s promise to Abraham that he would possess Canaan. Hundreds of years have passed and now Abrahams’ descendants are actually settling in the land.  How long have you been waiting for something God has promised you?  Just know that they had to wait longer!) </w:t>
      </w:r>
    </w:p>
    <w:p w14:paraId="1987EC5D" w14:textId="77777777" w:rsidR="00481670" w:rsidRDefault="00481670" w:rsidP="00481670">
      <w:pPr>
        <w:pStyle w:val="NoSpacing"/>
        <w:rPr>
          <w:rFonts w:ascii="Century Schoolbook" w:hAnsi="Century Schoolbook"/>
          <w:sz w:val="28"/>
          <w:szCs w:val="28"/>
        </w:rPr>
      </w:pPr>
    </w:p>
    <w:p w14:paraId="7CBB71B8" w14:textId="71F20951" w:rsidR="00834AAD" w:rsidRPr="00856F2A" w:rsidRDefault="00481670" w:rsidP="00834AAD">
      <w:pPr>
        <w:pStyle w:val="NoSpacing"/>
        <w:rPr>
          <w:rFonts w:ascii="Century Schoolbook" w:hAnsi="Century Schoolbook"/>
          <w:sz w:val="28"/>
          <w:szCs w:val="28"/>
        </w:rPr>
      </w:pPr>
      <w:r>
        <w:rPr>
          <w:rFonts w:ascii="Century Schoolbook" w:hAnsi="Century Schoolbook"/>
          <w:sz w:val="28"/>
          <w:szCs w:val="28"/>
        </w:rPr>
        <w:t>Oct. 30 – (</w:t>
      </w:r>
      <w:r w:rsidR="00C25CD8">
        <w:rPr>
          <w:rFonts w:ascii="Century Schoolbook" w:hAnsi="Century Schoolbook"/>
          <w:sz w:val="28"/>
          <w:szCs w:val="28"/>
        </w:rPr>
        <w:t>Josh.</w:t>
      </w:r>
      <w:r>
        <w:rPr>
          <w:rFonts w:ascii="Century Schoolbook" w:hAnsi="Century Schoolbook"/>
          <w:sz w:val="28"/>
          <w:szCs w:val="28"/>
        </w:rPr>
        <w:t xml:space="preserve"> </w:t>
      </w:r>
      <w:r w:rsidR="00C25CD8">
        <w:rPr>
          <w:rFonts w:ascii="Century Schoolbook" w:hAnsi="Century Schoolbook"/>
          <w:sz w:val="28"/>
          <w:szCs w:val="28"/>
        </w:rPr>
        <w:t>24:</w:t>
      </w:r>
      <w:r w:rsidR="00256CF6">
        <w:rPr>
          <w:rFonts w:ascii="Century Schoolbook" w:hAnsi="Century Schoolbook"/>
          <w:sz w:val="28"/>
          <w:szCs w:val="28"/>
        </w:rPr>
        <w:t>14-28)</w:t>
      </w:r>
      <w:r w:rsidR="00834AAD" w:rsidRPr="00834AAD">
        <w:rPr>
          <w:rFonts w:ascii="Century Schoolbook" w:hAnsi="Century Schoolbook"/>
          <w:sz w:val="28"/>
          <w:szCs w:val="28"/>
        </w:rPr>
        <w:t xml:space="preserve"> </w:t>
      </w:r>
      <w:r w:rsidR="00834AAD" w:rsidRPr="00856F2A">
        <w:rPr>
          <w:rFonts w:ascii="Century Schoolbook" w:hAnsi="Century Schoolbook"/>
          <w:sz w:val="28"/>
          <w:szCs w:val="28"/>
        </w:rPr>
        <w:t xml:space="preserve">Of course the well-known verses here are “Choose this day whom you will serve…”  That is a constant daily question we need to answer.  Moment by moment we think and act, sometimes serving the Lord and sometimes serving ourselves or other idols like fear of man, or power or possessions etc.  Let’s purpose today to take our thoughts captive and have them serve only Jehovah God. </w:t>
      </w:r>
    </w:p>
    <w:p w14:paraId="3E06A8AA" w14:textId="77777777" w:rsidR="00834AAD" w:rsidRPr="00856F2A" w:rsidRDefault="00834AAD" w:rsidP="00834AAD">
      <w:pPr>
        <w:pStyle w:val="NoSpacing"/>
        <w:rPr>
          <w:rFonts w:ascii="Century Schoolbook" w:hAnsi="Century Schoolbook"/>
          <w:sz w:val="28"/>
          <w:szCs w:val="28"/>
        </w:rPr>
      </w:pPr>
      <w:r w:rsidRPr="00856F2A">
        <w:rPr>
          <w:rFonts w:ascii="Century Schoolbook" w:hAnsi="Century Schoolbook"/>
          <w:sz w:val="28"/>
          <w:szCs w:val="28"/>
        </w:rPr>
        <w:tab/>
        <w:t>Let’s look at this place where the Israelites renewed their faith in Jehovah God. Lest we think this place was only where God chose to meet with many of His people, it was also an important center of pagan worship before and during the time of Joshua. In the midst of our pagan world, God will meet us!  Here is a short list:</w:t>
      </w:r>
    </w:p>
    <w:p w14:paraId="20814F50" w14:textId="77777777" w:rsidR="00834AAD" w:rsidRPr="00856F2A" w:rsidRDefault="00834AAD" w:rsidP="00834AAD">
      <w:pPr>
        <w:pStyle w:val="NoSpacing"/>
        <w:numPr>
          <w:ilvl w:val="0"/>
          <w:numId w:val="1"/>
        </w:numPr>
        <w:rPr>
          <w:rFonts w:ascii="Century Schoolbook" w:hAnsi="Century Schoolbook"/>
          <w:sz w:val="28"/>
          <w:szCs w:val="28"/>
        </w:rPr>
      </w:pPr>
      <w:r w:rsidRPr="00856F2A">
        <w:rPr>
          <w:rFonts w:ascii="Century Schoolbook" w:hAnsi="Century Schoolbook"/>
          <w:sz w:val="28"/>
          <w:szCs w:val="28"/>
        </w:rPr>
        <w:t xml:space="preserve"> Abraham camped near it. Here is where God first told him, his descendants were promised this land. (Gen. 12:6)</w:t>
      </w:r>
    </w:p>
    <w:p w14:paraId="1BCC6377" w14:textId="77777777" w:rsidR="00834AAD" w:rsidRPr="00856F2A" w:rsidRDefault="00834AAD" w:rsidP="00834AAD">
      <w:pPr>
        <w:pStyle w:val="NoSpacing"/>
        <w:numPr>
          <w:ilvl w:val="0"/>
          <w:numId w:val="1"/>
        </w:numPr>
        <w:rPr>
          <w:rFonts w:ascii="Century Schoolbook" w:hAnsi="Century Schoolbook"/>
          <w:sz w:val="28"/>
          <w:szCs w:val="28"/>
        </w:rPr>
      </w:pPr>
      <w:r w:rsidRPr="00856F2A">
        <w:rPr>
          <w:rFonts w:ascii="Century Schoolbook" w:hAnsi="Century Schoolbook"/>
          <w:sz w:val="28"/>
          <w:szCs w:val="28"/>
        </w:rPr>
        <w:t>Abraham bought a parcel of land back when he first came to Shechem and now (hundreds of years later) we see Joseph’s bones brought from Egypt and buried there! (Gen. 33:18,19; Jos</w:t>
      </w:r>
      <w:r>
        <w:rPr>
          <w:rFonts w:ascii="Century Schoolbook" w:hAnsi="Century Schoolbook"/>
          <w:sz w:val="28"/>
          <w:szCs w:val="28"/>
        </w:rPr>
        <w:t>h</w:t>
      </w:r>
      <w:r w:rsidRPr="00856F2A">
        <w:rPr>
          <w:rFonts w:ascii="Century Schoolbook" w:hAnsi="Century Schoolbook"/>
          <w:sz w:val="28"/>
          <w:szCs w:val="28"/>
        </w:rPr>
        <w:t>. 24:32)</w:t>
      </w:r>
    </w:p>
    <w:p w14:paraId="0B1096F0" w14:textId="77777777" w:rsidR="00834AAD" w:rsidRPr="00856F2A" w:rsidRDefault="00834AAD" w:rsidP="00834AAD">
      <w:pPr>
        <w:pStyle w:val="NoSpacing"/>
        <w:numPr>
          <w:ilvl w:val="0"/>
          <w:numId w:val="1"/>
        </w:numPr>
        <w:rPr>
          <w:rFonts w:ascii="Century Schoolbook" w:hAnsi="Century Schoolbook"/>
          <w:sz w:val="28"/>
          <w:szCs w:val="28"/>
        </w:rPr>
      </w:pPr>
      <w:r w:rsidRPr="00856F2A">
        <w:rPr>
          <w:rFonts w:ascii="Century Schoolbook" w:hAnsi="Century Schoolbook"/>
          <w:sz w:val="28"/>
          <w:szCs w:val="28"/>
        </w:rPr>
        <w:t xml:space="preserve"> For a time, Joseph’s brothers fed their flocks near Shechem. (Gen. 37:12,13)</w:t>
      </w:r>
    </w:p>
    <w:p w14:paraId="167B2C56" w14:textId="77777777" w:rsidR="00834AAD" w:rsidRPr="00856F2A" w:rsidRDefault="00834AAD" w:rsidP="00834AAD">
      <w:pPr>
        <w:pStyle w:val="NoSpacing"/>
        <w:numPr>
          <w:ilvl w:val="0"/>
          <w:numId w:val="1"/>
        </w:numPr>
        <w:rPr>
          <w:rFonts w:ascii="Century Schoolbook" w:hAnsi="Century Schoolbook"/>
          <w:sz w:val="28"/>
          <w:szCs w:val="28"/>
        </w:rPr>
      </w:pPr>
      <w:r w:rsidRPr="00856F2A">
        <w:rPr>
          <w:rFonts w:ascii="Century Schoolbook" w:hAnsi="Century Schoolbook"/>
          <w:sz w:val="28"/>
          <w:szCs w:val="28"/>
        </w:rPr>
        <w:t>It became a city of refuge and thus a Levitical city. (Jos</w:t>
      </w:r>
      <w:r>
        <w:rPr>
          <w:rFonts w:ascii="Century Schoolbook" w:hAnsi="Century Schoolbook"/>
          <w:sz w:val="28"/>
          <w:szCs w:val="28"/>
        </w:rPr>
        <w:t>h</w:t>
      </w:r>
      <w:r w:rsidRPr="00856F2A">
        <w:rPr>
          <w:rFonts w:ascii="Century Schoolbook" w:hAnsi="Century Schoolbook"/>
          <w:sz w:val="28"/>
          <w:szCs w:val="28"/>
        </w:rPr>
        <w:t>. 20:7; 21:21)</w:t>
      </w:r>
    </w:p>
    <w:p w14:paraId="63AA9F53" w14:textId="48E103C0" w:rsidR="00481670" w:rsidRPr="00256CF6" w:rsidRDefault="00834AAD" w:rsidP="00481670">
      <w:pPr>
        <w:pStyle w:val="NoSpacing"/>
        <w:numPr>
          <w:ilvl w:val="0"/>
          <w:numId w:val="1"/>
        </w:numPr>
        <w:rPr>
          <w:rFonts w:ascii="Century Schoolbook" w:hAnsi="Century Schoolbook"/>
          <w:sz w:val="28"/>
          <w:szCs w:val="28"/>
        </w:rPr>
      </w:pPr>
      <w:r w:rsidRPr="00256CF6">
        <w:rPr>
          <w:rFonts w:ascii="Century Schoolbook" w:hAnsi="Century Schoolbook"/>
          <w:sz w:val="28"/>
          <w:szCs w:val="28"/>
        </w:rPr>
        <w:t xml:space="preserve"> As one of Joshua’s last acts, he gathers all the Israelites (after they had settled in somewhat) and had them confirm their commitment back to God. (Josh. 24:1)</w:t>
      </w:r>
    </w:p>
    <w:p w14:paraId="61E4A6A6" w14:textId="77777777" w:rsidR="00481670" w:rsidRDefault="00481670" w:rsidP="00481670">
      <w:pPr>
        <w:pStyle w:val="NoSpacing"/>
        <w:rPr>
          <w:rFonts w:ascii="Century Schoolbook" w:hAnsi="Century Schoolbook"/>
          <w:sz w:val="28"/>
          <w:szCs w:val="28"/>
        </w:rPr>
      </w:pPr>
    </w:p>
    <w:p w14:paraId="08F94E04" w14:textId="345843AE" w:rsidR="009F21C5" w:rsidRPr="00856F2A" w:rsidRDefault="00481670" w:rsidP="009F21C5">
      <w:pPr>
        <w:pStyle w:val="NoSpacing"/>
        <w:rPr>
          <w:rFonts w:ascii="Century Schoolbook" w:hAnsi="Century Schoolbook"/>
          <w:sz w:val="28"/>
          <w:szCs w:val="28"/>
        </w:rPr>
      </w:pPr>
      <w:r>
        <w:rPr>
          <w:rFonts w:ascii="Century Schoolbook" w:hAnsi="Century Schoolbook"/>
          <w:sz w:val="28"/>
          <w:szCs w:val="28"/>
        </w:rPr>
        <w:t>Oct. 31 – (</w:t>
      </w:r>
      <w:r w:rsidR="009F21C5" w:rsidRPr="00856F2A">
        <w:rPr>
          <w:rFonts w:ascii="Century Schoolbook" w:hAnsi="Century Schoolbook"/>
          <w:sz w:val="28"/>
          <w:szCs w:val="28"/>
        </w:rPr>
        <w:t xml:space="preserve">Josh. 24:29-33) </w:t>
      </w:r>
      <w:r w:rsidR="00F85621">
        <w:rPr>
          <w:rFonts w:ascii="Century Schoolbook" w:hAnsi="Century Schoolbook"/>
          <w:sz w:val="28"/>
          <w:szCs w:val="28"/>
        </w:rPr>
        <w:t>I</w:t>
      </w:r>
      <w:r w:rsidR="009F21C5" w:rsidRPr="00856F2A">
        <w:rPr>
          <w:rFonts w:ascii="Century Schoolbook" w:hAnsi="Century Schoolbook"/>
          <w:sz w:val="28"/>
          <w:szCs w:val="28"/>
        </w:rPr>
        <w:t xml:space="preserve">t’s interesting to note that at the end of his life, Joshua is called “the servant of the Lord” like Moses. Sometimes, true recognition from God is not stated until we come to the end of our lives. </w:t>
      </w:r>
    </w:p>
    <w:p w14:paraId="5F329AAF" w14:textId="77777777" w:rsidR="009F21C5" w:rsidRPr="00856F2A" w:rsidRDefault="009F21C5" w:rsidP="009F21C5">
      <w:pPr>
        <w:pStyle w:val="NoSpacing"/>
        <w:rPr>
          <w:rFonts w:ascii="Century Schoolbook" w:hAnsi="Century Schoolbook"/>
          <w:sz w:val="28"/>
          <w:szCs w:val="28"/>
        </w:rPr>
      </w:pPr>
      <w:r w:rsidRPr="00856F2A">
        <w:rPr>
          <w:rFonts w:ascii="Century Schoolbook" w:hAnsi="Century Schoolbook"/>
          <w:sz w:val="28"/>
          <w:szCs w:val="28"/>
        </w:rPr>
        <w:tab/>
        <w:t xml:space="preserve">It’s also interesting to see that Israel served the Lord all the days of Joshua and the elders.  These were the leaders of conquering the land God had promised.  </w:t>
      </w:r>
    </w:p>
    <w:p w14:paraId="3365245C" w14:textId="77777777" w:rsidR="009F21C5" w:rsidRPr="00856F2A" w:rsidRDefault="009F21C5" w:rsidP="009F21C5">
      <w:pPr>
        <w:pStyle w:val="NoSpacing"/>
        <w:rPr>
          <w:rFonts w:ascii="Century Schoolbook" w:hAnsi="Century Schoolbook"/>
          <w:sz w:val="28"/>
          <w:szCs w:val="28"/>
        </w:rPr>
      </w:pPr>
      <w:r w:rsidRPr="00856F2A">
        <w:rPr>
          <w:rFonts w:ascii="Century Schoolbook" w:hAnsi="Century Schoolbook"/>
          <w:sz w:val="28"/>
          <w:szCs w:val="28"/>
        </w:rPr>
        <w:tab/>
        <w:t>Burying the bones of Joseph at Shechem brings the book of Joshua (and the patriarchal history) to a fitting close.  Joseph’s final wish is granted (Gen. 50:25; Ex. 13:19).  All three aspects of God’s promise to the patriarchs are, at least in part, fulfilled.  Israel has become a great nation; it stands in a blessed relationship to the Lord; and it has a land of its own.  When God promises something, it will be done…in His time!  Take heart! Selah</w:t>
      </w:r>
    </w:p>
    <w:p w14:paraId="1AB2F45C" w14:textId="4A30AFC5" w:rsidR="00481670" w:rsidRPr="00481670" w:rsidRDefault="00481670" w:rsidP="00481670">
      <w:pPr>
        <w:pStyle w:val="NoSpacing"/>
        <w:rPr>
          <w:rFonts w:ascii="Century Schoolbook" w:hAnsi="Century Schoolbook"/>
          <w:sz w:val="28"/>
          <w:szCs w:val="28"/>
        </w:rPr>
      </w:pPr>
    </w:p>
    <w:sectPr w:rsidR="00481670" w:rsidRPr="004816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D2A72"/>
    <w:multiLevelType w:val="hybridMultilevel"/>
    <w:tmpl w:val="BD5E427A"/>
    <w:lvl w:ilvl="0" w:tplc="6B982B68">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62137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70"/>
    <w:rsid w:val="000A654E"/>
    <w:rsid w:val="00180669"/>
    <w:rsid w:val="001D5247"/>
    <w:rsid w:val="002166F1"/>
    <w:rsid w:val="00256CF6"/>
    <w:rsid w:val="00257549"/>
    <w:rsid w:val="003F0F17"/>
    <w:rsid w:val="00481670"/>
    <w:rsid w:val="00496A42"/>
    <w:rsid w:val="00531DB0"/>
    <w:rsid w:val="00541EC8"/>
    <w:rsid w:val="005552C3"/>
    <w:rsid w:val="005610CC"/>
    <w:rsid w:val="006433D3"/>
    <w:rsid w:val="0068304C"/>
    <w:rsid w:val="006E1407"/>
    <w:rsid w:val="00834AAD"/>
    <w:rsid w:val="00872A33"/>
    <w:rsid w:val="008F04C0"/>
    <w:rsid w:val="00995337"/>
    <w:rsid w:val="009F21C5"/>
    <w:rsid w:val="00B834AE"/>
    <w:rsid w:val="00BB1E7F"/>
    <w:rsid w:val="00C25CD8"/>
    <w:rsid w:val="00C27D36"/>
    <w:rsid w:val="00C367B1"/>
    <w:rsid w:val="00D555AF"/>
    <w:rsid w:val="00E11F6F"/>
    <w:rsid w:val="00E81C8E"/>
    <w:rsid w:val="00F85621"/>
    <w:rsid w:val="00FC1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B46AD"/>
  <w15:chartTrackingRefBased/>
  <w15:docId w15:val="{3CDB35BD-CB28-496F-AF9B-BB954184B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6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6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6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6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670"/>
    <w:rPr>
      <w:rFonts w:eastAsiaTheme="majorEastAsia" w:cstheme="majorBidi"/>
      <w:color w:val="272727" w:themeColor="text1" w:themeTint="D8"/>
    </w:rPr>
  </w:style>
  <w:style w:type="paragraph" w:styleId="Title">
    <w:name w:val="Title"/>
    <w:basedOn w:val="Normal"/>
    <w:next w:val="Normal"/>
    <w:link w:val="TitleChar"/>
    <w:uiPriority w:val="10"/>
    <w:qFormat/>
    <w:rsid w:val="00481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670"/>
    <w:pPr>
      <w:spacing w:before="160"/>
      <w:jc w:val="center"/>
    </w:pPr>
    <w:rPr>
      <w:i/>
      <w:iCs/>
      <w:color w:val="404040" w:themeColor="text1" w:themeTint="BF"/>
    </w:rPr>
  </w:style>
  <w:style w:type="character" w:customStyle="1" w:styleId="QuoteChar">
    <w:name w:val="Quote Char"/>
    <w:basedOn w:val="DefaultParagraphFont"/>
    <w:link w:val="Quote"/>
    <w:uiPriority w:val="29"/>
    <w:rsid w:val="00481670"/>
    <w:rPr>
      <w:i/>
      <w:iCs/>
      <w:color w:val="404040" w:themeColor="text1" w:themeTint="BF"/>
    </w:rPr>
  </w:style>
  <w:style w:type="paragraph" w:styleId="ListParagraph">
    <w:name w:val="List Paragraph"/>
    <w:basedOn w:val="Normal"/>
    <w:uiPriority w:val="34"/>
    <w:qFormat/>
    <w:rsid w:val="00481670"/>
    <w:pPr>
      <w:ind w:left="720"/>
      <w:contextualSpacing/>
    </w:pPr>
  </w:style>
  <w:style w:type="character" w:styleId="IntenseEmphasis">
    <w:name w:val="Intense Emphasis"/>
    <w:basedOn w:val="DefaultParagraphFont"/>
    <w:uiPriority w:val="21"/>
    <w:qFormat/>
    <w:rsid w:val="00481670"/>
    <w:rPr>
      <w:i/>
      <w:iCs/>
      <w:color w:val="0F4761" w:themeColor="accent1" w:themeShade="BF"/>
    </w:rPr>
  </w:style>
  <w:style w:type="paragraph" w:styleId="IntenseQuote">
    <w:name w:val="Intense Quote"/>
    <w:basedOn w:val="Normal"/>
    <w:next w:val="Normal"/>
    <w:link w:val="IntenseQuoteChar"/>
    <w:uiPriority w:val="30"/>
    <w:qFormat/>
    <w:rsid w:val="00481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670"/>
    <w:rPr>
      <w:i/>
      <w:iCs/>
      <w:color w:val="0F4761" w:themeColor="accent1" w:themeShade="BF"/>
    </w:rPr>
  </w:style>
  <w:style w:type="character" w:styleId="IntenseReference">
    <w:name w:val="Intense Reference"/>
    <w:basedOn w:val="DefaultParagraphFont"/>
    <w:uiPriority w:val="32"/>
    <w:qFormat/>
    <w:rsid w:val="00481670"/>
    <w:rPr>
      <w:b/>
      <w:bCs/>
      <w:smallCaps/>
      <w:color w:val="0F4761" w:themeColor="accent1" w:themeShade="BF"/>
      <w:spacing w:val="5"/>
    </w:rPr>
  </w:style>
  <w:style w:type="paragraph" w:styleId="NoSpacing">
    <w:name w:val="No Spacing"/>
    <w:uiPriority w:val="1"/>
    <w:qFormat/>
    <w:rsid w:val="004816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1139</Words>
  <Characters>6498</Characters>
  <Application>Microsoft Office Word</Application>
  <DocSecurity>0</DocSecurity>
  <Lines>54</Lines>
  <Paragraphs>15</Paragraphs>
  <ScaleCrop>false</ScaleCrop>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Marlyn Gligora</dc:creator>
  <cp:keywords/>
  <dc:description/>
  <cp:lastModifiedBy>Marlyn Gligora</cp:lastModifiedBy>
  <cp:revision>23</cp:revision>
  <dcterms:created xsi:type="dcterms:W3CDTF">2026-10-10T12:03:00Z</dcterms:created>
  <dcterms:modified xsi:type="dcterms:W3CDTF">2026-10-24T11:51:00Z</dcterms:modified>
</cp:coreProperties>
</file>