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47E08" w14:textId="072B2330" w:rsidR="00C27D36" w:rsidRDefault="004424E8" w:rsidP="004424E8">
      <w:pPr>
        <w:pStyle w:val="NoSpacing"/>
        <w:rPr>
          <w:rFonts w:ascii="Century Schoolbook" w:hAnsi="Century Schoolbook"/>
          <w:sz w:val="28"/>
          <w:szCs w:val="28"/>
        </w:rPr>
      </w:pPr>
      <w:r>
        <w:rPr>
          <w:rFonts w:ascii="Century Schoolbook" w:hAnsi="Century Schoolbook"/>
          <w:sz w:val="28"/>
          <w:szCs w:val="28"/>
        </w:rPr>
        <w:t>CA Bible Study for 10 4 to 10  26</w:t>
      </w:r>
      <w:r w:rsidR="0002649F">
        <w:rPr>
          <w:rFonts w:ascii="Century Schoolbook" w:hAnsi="Century Schoolbook"/>
          <w:sz w:val="28"/>
          <w:szCs w:val="28"/>
        </w:rPr>
        <w:t xml:space="preserve"> attach tribe allotments </w:t>
      </w:r>
    </w:p>
    <w:p w14:paraId="7DC6C875" w14:textId="77777777" w:rsidR="004424E8" w:rsidRDefault="004424E8" w:rsidP="004424E8">
      <w:pPr>
        <w:pStyle w:val="NoSpacing"/>
        <w:rPr>
          <w:rFonts w:ascii="Century Schoolbook" w:hAnsi="Century Schoolbook"/>
          <w:sz w:val="28"/>
          <w:szCs w:val="28"/>
        </w:rPr>
      </w:pPr>
    </w:p>
    <w:p w14:paraId="38B45B4B" w14:textId="04882F26" w:rsidR="004424E8" w:rsidRDefault="004424E8" w:rsidP="004424E8">
      <w:pPr>
        <w:pStyle w:val="NoSpacing"/>
        <w:rPr>
          <w:rFonts w:ascii="Century Schoolbook" w:hAnsi="Century Schoolbook"/>
          <w:sz w:val="28"/>
          <w:szCs w:val="28"/>
        </w:rPr>
      </w:pPr>
      <w:r>
        <w:rPr>
          <w:rFonts w:ascii="Century Schoolbook" w:hAnsi="Century Schoolbook"/>
          <w:sz w:val="28"/>
          <w:szCs w:val="28"/>
        </w:rPr>
        <w:t>Oct. 4 – (Josh. 11:16-23)</w:t>
      </w:r>
      <w:r w:rsidR="00334037">
        <w:rPr>
          <w:rFonts w:ascii="Century Schoolbook" w:hAnsi="Century Schoolbook"/>
          <w:sz w:val="28"/>
          <w:szCs w:val="28"/>
        </w:rPr>
        <w:t xml:space="preserve"> In this chapter we see the final battles to end the conquest of Canaan. </w:t>
      </w:r>
      <w:r w:rsidR="00334037" w:rsidRPr="00856F2A">
        <w:rPr>
          <w:rFonts w:ascii="Century Schoolbook" w:hAnsi="Century Schoolbook"/>
          <w:sz w:val="28"/>
          <w:szCs w:val="28"/>
        </w:rPr>
        <w:t xml:space="preserve">The enemy has been defeated and the land rested from war. But there were peoples </w:t>
      </w:r>
      <w:r w:rsidR="0079264C" w:rsidRPr="00856F2A">
        <w:rPr>
          <w:rFonts w:ascii="Century Schoolbook" w:hAnsi="Century Schoolbook"/>
          <w:sz w:val="28"/>
          <w:szCs w:val="28"/>
        </w:rPr>
        <w:t>left</w:t>
      </w:r>
      <w:r w:rsidR="0079264C">
        <w:rPr>
          <w:rFonts w:ascii="Century Schoolbook" w:hAnsi="Century Schoolbook"/>
          <w:sz w:val="28"/>
          <w:szCs w:val="28"/>
        </w:rPr>
        <w:t xml:space="preserve"> to</w:t>
      </w:r>
      <w:r w:rsidR="00F11370">
        <w:rPr>
          <w:rFonts w:ascii="Century Schoolbook" w:hAnsi="Century Schoolbook"/>
          <w:sz w:val="28"/>
          <w:szCs w:val="28"/>
        </w:rPr>
        <w:t xml:space="preserve"> </w:t>
      </w:r>
      <w:r w:rsidR="0079264C">
        <w:rPr>
          <w:rFonts w:ascii="Century Schoolbook" w:hAnsi="Century Schoolbook"/>
          <w:sz w:val="28"/>
          <w:szCs w:val="28"/>
        </w:rPr>
        <w:t>dispossess.</w:t>
      </w:r>
      <w:r w:rsidR="00334037" w:rsidRPr="00856F2A">
        <w:rPr>
          <w:rFonts w:ascii="Century Schoolbook" w:hAnsi="Century Schoolbook"/>
          <w:sz w:val="28"/>
          <w:szCs w:val="28"/>
        </w:rPr>
        <w:t xml:space="preserve"> It would be up to each Israeli tribe to actually possess the land that have been specifically given them. When we see the tribes fail, it is no reflection on the power of God, but on their failure to take for themselves what Joshua had given and allotted to each one of them. Can you see a similarity to what Jesus Christ has done for us? It is true that the victory of the Cross was decisive, but it is also true that one will experience only as much of that victory as by faith we appropriate it personally. Heb. 1:3 </w:t>
      </w:r>
      <w:r w:rsidR="00227B06">
        <w:rPr>
          <w:rFonts w:ascii="Century Schoolbook" w:hAnsi="Century Schoolbook"/>
          <w:sz w:val="28"/>
          <w:szCs w:val="28"/>
        </w:rPr>
        <w:t>says,</w:t>
      </w:r>
      <w:r w:rsidR="0072714E">
        <w:rPr>
          <w:rFonts w:ascii="Century Schoolbook" w:hAnsi="Century Schoolbook"/>
          <w:sz w:val="28"/>
          <w:szCs w:val="28"/>
        </w:rPr>
        <w:t xml:space="preserve"> </w:t>
      </w:r>
      <w:r w:rsidR="00334037" w:rsidRPr="00856F2A">
        <w:rPr>
          <w:rFonts w:ascii="Century Schoolbook" w:hAnsi="Century Schoolbook"/>
          <w:sz w:val="28"/>
          <w:szCs w:val="28"/>
        </w:rPr>
        <w:t>“Who…when He had by Himself purged our sins, sat down on the right hand of the Majesty on high.” How are we to rest when there are still territories in our lives that we need to take possession of? First we need to rest in the forgiveness of our Lord. We are forgiven eternally from the sin that separated us from God.  We can also rest in victory.</w:t>
      </w:r>
      <w:r w:rsidR="00334037" w:rsidRPr="00856F2A">
        <w:rPr>
          <w:rFonts w:ascii="Century Schoolbook" w:hAnsi="Century Schoolbook"/>
          <w:b/>
          <w:bCs/>
          <w:sz w:val="28"/>
          <w:szCs w:val="28"/>
        </w:rPr>
        <w:t xml:space="preserve"> Here’s why I say that: There is nothing-no circumstance, no trouble, no testing-that can ever touch me until first of all, it has gone past God and past Christ, right through to me.  If it has come that far, it has come with a great purpose, which I may not understand at the moment; but as I refuse to become panicky, as I lift my eyes up to Him and accept it as coming from the throne of God for some great purpose of blessing to my own heart, no sorrow will ever disturb me, no trial will ever disarm me, no circumstance will cause me to fret, for I will rest in the joy of what my Lord is. That is the rest of victory!</w:t>
      </w:r>
    </w:p>
    <w:p w14:paraId="45A01763" w14:textId="77777777" w:rsidR="004424E8" w:rsidRDefault="004424E8" w:rsidP="004424E8">
      <w:pPr>
        <w:pStyle w:val="NoSpacing"/>
        <w:rPr>
          <w:rFonts w:ascii="Century Schoolbook" w:hAnsi="Century Schoolbook"/>
          <w:sz w:val="28"/>
          <w:szCs w:val="28"/>
        </w:rPr>
      </w:pPr>
    </w:p>
    <w:p w14:paraId="3AF6553B" w14:textId="77777777" w:rsidR="003E06B0" w:rsidRPr="00856F2A" w:rsidRDefault="004424E8" w:rsidP="003E06B0">
      <w:pPr>
        <w:pStyle w:val="NoSpacing"/>
        <w:rPr>
          <w:rFonts w:ascii="Century Schoolbook" w:hAnsi="Century Schoolbook"/>
          <w:sz w:val="28"/>
          <w:szCs w:val="28"/>
        </w:rPr>
      </w:pPr>
      <w:r>
        <w:rPr>
          <w:rFonts w:ascii="Century Schoolbook" w:hAnsi="Century Schoolbook"/>
          <w:sz w:val="28"/>
          <w:szCs w:val="28"/>
        </w:rPr>
        <w:t xml:space="preserve">Oct. 5 – (Josh. </w:t>
      </w:r>
      <w:r w:rsidR="00C32100">
        <w:rPr>
          <w:rFonts w:ascii="Century Schoolbook" w:hAnsi="Century Schoolbook"/>
          <w:sz w:val="28"/>
          <w:szCs w:val="28"/>
        </w:rPr>
        <w:t>12</w:t>
      </w:r>
      <w:r w:rsidR="003E06B0">
        <w:rPr>
          <w:rFonts w:ascii="Century Schoolbook" w:hAnsi="Century Schoolbook"/>
          <w:sz w:val="28"/>
          <w:szCs w:val="28"/>
        </w:rPr>
        <w:t xml:space="preserve">) </w:t>
      </w:r>
      <w:r w:rsidR="003E06B0" w:rsidRPr="00856F2A">
        <w:rPr>
          <w:rFonts w:ascii="Century Schoolbook" w:hAnsi="Century Schoolbook"/>
          <w:sz w:val="28"/>
          <w:szCs w:val="28"/>
        </w:rPr>
        <w:t xml:space="preserve">This chapter summarizes the conquest of Canaan before the land is divided and assigned to the tribes.  Verses 1-6 describe the land beyond the Jordan (east of Jordan) that Israel had conquered under Moses (Num. 21:21-35). Josh. 12:7-25 lists the kings whom Joshua and the people of Israel defeated on the west side of Jordan. </w:t>
      </w:r>
    </w:p>
    <w:p w14:paraId="17307CEC" w14:textId="77777777" w:rsidR="003E06B0" w:rsidRPr="000232DB" w:rsidRDefault="003E06B0" w:rsidP="003E06B0">
      <w:pPr>
        <w:pStyle w:val="NoSpacing"/>
        <w:rPr>
          <w:rFonts w:ascii="Century Schoolbook" w:hAnsi="Century Schoolbook"/>
          <w:sz w:val="28"/>
          <w:szCs w:val="28"/>
        </w:rPr>
      </w:pPr>
      <w:r w:rsidRPr="00856F2A">
        <w:rPr>
          <w:rFonts w:ascii="Century Schoolbook" w:hAnsi="Century Schoolbook"/>
          <w:b/>
          <w:bCs/>
          <w:sz w:val="28"/>
          <w:szCs w:val="28"/>
        </w:rPr>
        <w:tab/>
      </w:r>
      <w:r w:rsidRPr="000232DB">
        <w:rPr>
          <w:rFonts w:ascii="Century Schoolbook" w:hAnsi="Century Schoolbook"/>
          <w:sz w:val="28"/>
          <w:szCs w:val="28"/>
        </w:rPr>
        <w:t xml:space="preserve">As I read these verses, I felt compelled to look at my own life and write down some things that God has helped me conquer or subdue. In doing that, I looked back at what I had written years ago concerning these verses and had recounted past victories from the Lord.  One entry recounted our move to our current house so that we could then move Pastor Torry’s parents from Erie, Pa. to help care for them. That was 2018. There were so many miraculously removed obstacles during that process that only God could have done.  </w:t>
      </w:r>
      <w:r w:rsidRPr="000232DB">
        <w:rPr>
          <w:rFonts w:ascii="Century Schoolbook" w:hAnsi="Century Schoolbook"/>
          <w:sz w:val="28"/>
          <w:szCs w:val="28"/>
        </w:rPr>
        <w:br/>
        <w:t>But what I want to remember is the many obstacles in my thinking and belief system that He helped me conquer.  In these past 8 years, we have seen God provide for us as we cared for them. Our move to this house brought such trust in God’s timing and provision that it carried me through his mom’s decline with health and dementia until her time to see her Lord. And then his dad’s decline and heavenly reward. God has continued to provide for all of us.  All I can say is keep taking possession of the land God has given you!</w:t>
      </w:r>
    </w:p>
    <w:p w14:paraId="1B6DEAE2" w14:textId="77777777" w:rsidR="004424E8" w:rsidRDefault="004424E8" w:rsidP="004424E8">
      <w:pPr>
        <w:pStyle w:val="NoSpacing"/>
        <w:rPr>
          <w:rFonts w:ascii="Century Schoolbook" w:hAnsi="Century Schoolbook"/>
          <w:sz w:val="28"/>
          <w:szCs w:val="28"/>
        </w:rPr>
      </w:pPr>
    </w:p>
    <w:p w14:paraId="703CB49E" w14:textId="77777777" w:rsidR="008109C3" w:rsidRDefault="004424E8" w:rsidP="004424E8">
      <w:pPr>
        <w:pStyle w:val="NoSpacing"/>
        <w:rPr>
          <w:rFonts w:ascii="Century Schoolbook" w:hAnsi="Century Schoolbook"/>
          <w:sz w:val="28"/>
          <w:szCs w:val="28"/>
        </w:rPr>
      </w:pPr>
      <w:r>
        <w:rPr>
          <w:rFonts w:ascii="Century Schoolbook" w:hAnsi="Century Schoolbook"/>
          <w:sz w:val="28"/>
          <w:szCs w:val="28"/>
        </w:rPr>
        <w:t>Oct. 6 – (Josh.</w:t>
      </w:r>
      <w:r w:rsidR="003E06B0">
        <w:rPr>
          <w:rFonts w:ascii="Century Schoolbook" w:hAnsi="Century Schoolbook"/>
          <w:sz w:val="28"/>
          <w:szCs w:val="28"/>
        </w:rPr>
        <w:t xml:space="preserve"> 13)</w:t>
      </w:r>
      <w:r w:rsidR="007F4EC6">
        <w:rPr>
          <w:rFonts w:ascii="Century Schoolbook" w:hAnsi="Century Schoolbook"/>
          <w:sz w:val="28"/>
          <w:szCs w:val="28"/>
        </w:rPr>
        <w:t xml:space="preserve"> </w:t>
      </w:r>
      <w:r w:rsidR="00986A6A">
        <w:rPr>
          <w:rFonts w:ascii="Century Schoolbook" w:hAnsi="Century Schoolbook"/>
          <w:sz w:val="28"/>
          <w:szCs w:val="28"/>
        </w:rPr>
        <w:t>C</w:t>
      </w:r>
      <w:r w:rsidR="007F4EC6">
        <w:rPr>
          <w:rFonts w:ascii="Century Schoolbook" w:hAnsi="Century Schoolbook"/>
          <w:sz w:val="28"/>
          <w:szCs w:val="28"/>
        </w:rPr>
        <w:t xml:space="preserve">hapters 13 -21, is the third major section in which the </w:t>
      </w:r>
      <w:r w:rsidR="00986A6A">
        <w:rPr>
          <w:rFonts w:ascii="Century Schoolbook" w:hAnsi="Century Schoolbook"/>
          <w:sz w:val="28"/>
          <w:szCs w:val="28"/>
        </w:rPr>
        <w:t>L</w:t>
      </w:r>
      <w:r w:rsidR="007F4EC6">
        <w:rPr>
          <w:rFonts w:ascii="Century Schoolbook" w:hAnsi="Century Schoolbook"/>
          <w:sz w:val="28"/>
          <w:szCs w:val="28"/>
        </w:rPr>
        <w:t xml:space="preserve">ord instructs Joshua in </w:t>
      </w:r>
      <w:r w:rsidR="00986A6A">
        <w:rPr>
          <w:rFonts w:ascii="Century Schoolbook" w:hAnsi="Century Schoolbook"/>
          <w:sz w:val="28"/>
          <w:szCs w:val="28"/>
        </w:rPr>
        <w:t>dividing</w:t>
      </w:r>
      <w:r w:rsidR="007F4EC6">
        <w:rPr>
          <w:rFonts w:ascii="Century Schoolbook" w:hAnsi="Century Schoolbook"/>
          <w:sz w:val="28"/>
          <w:szCs w:val="28"/>
        </w:rPr>
        <w:t xml:space="preserve"> and assigning the land. It is packed with geographical details. </w:t>
      </w:r>
      <w:r w:rsidR="00251CB2">
        <w:rPr>
          <w:rFonts w:ascii="Century Schoolbook" w:hAnsi="Century Schoolbook"/>
          <w:sz w:val="28"/>
          <w:szCs w:val="28"/>
        </w:rPr>
        <w:t>Verses 1-7 (ch. 13) speak of enemies whose land Israel has yet to possess.</w:t>
      </w:r>
      <w:r w:rsidR="00BF7F92">
        <w:rPr>
          <w:rFonts w:ascii="Century Schoolbook" w:hAnsi="Century Schoolbook"/>
          <w:sz w:val="28"/>
          <w:szCs w:val="28"/>
        </w:rPr>
        <w:t xml:space="preserve"> </w:t>
      </w:r>
      <w:r w:rsidR="0035342B">
        <w:rPr>
          <w:rFonts w:ascii="Century Schoolbook" w:hAnsi="Century Schoolbook"/>
          <w:sz w:val="28"/>
          <w:szCs w:val="28"/>
        </w:rPr>
        <w:t xml:space="preserve">Remember, the conquest of Canaan is complete. What remains is for each tribe to take possession of their allotment. </w:t>
      </w:r>
      <w:r w:rsidR="00251CB2">
        <w:rPr>
          <w:rFonts w:ascii="Century Schoolbook" w:hAnsi="Century Schoolbook"/>
          <w:sz w:val="28"/>
          <w:szCs w:val="28"/>
        </w:rPr>
        <w:t xml:space="preserve"> The Lord pledges to continue to drive </w:t>
      </w:r>
      <w:r w:rsidR="006219FD">
        <w:rPr>
          <w:rFonts w:ascii="Century Schoolbook" w:hAnsi="Century Schoolbook"/>
          <w:sz w:val="28"/>
          <w:szCs w:val="28"/>
        </w:rPr>
        <w:t>their enemies</w:t>
      </w:r>
      <w:r w:rsidR="00251CB2">
        <w:rPr>
          <w:rFonts w:ascii="Century Schoolbook" w:hAnsi="Century Schoolbook"/>
          <w:sz w:val="28"/>
          <w:szCs w:val="28"/>
        </w:rPr>
        <w:t xml:space="preserve"> out. He instructs Joshua to go ahead and allot the land.</w:t>
      </w:r>
    </w:p>
    <w:p w14:paraId="2DFDB443" w14:textId="02A1ED52" w:rsidR="004424E8" w:rsidRDefault="009B44EE" w:rsidP="004424E8">
      <w:pPr>
        <w:pStyle w:val="NoSpacing"/>
        <w:rPr>
          <w:rFonts w:ascii="Century Schoolbook" w:hAnsi="Century Schoolbook"/>
          <w:sz w:val="28"/>
          <w:szCs w:val="28"/>
        </w:rPr>
      </w:pPr>
      <w:r>
        <w:rPr>
          <w:rFonts w:ascii="Century Schoolbook" w:hAnsi="Century Schoolbook"/>
          <w:sz w:val="28"/>
          <w:szCs w:val="28"/>
        </w:rPr>
        <w:tab/>
        <w:t>This reminds me that Jesus conquered sin. As I accept Him</w:t>
      </w:r>
      <w:r w:rsidR="0051210F">
        <w:rPr>
          <w:rFonts w:ascii="Century Schoolbook" w:hAnsi="Century Schoolbook"/>
          <w:sz w:val="28"/>
          <w:szCs w:val="28"/>
        </w:rPr>
        <w:t xml:space="preserve">, sin is a defeated foe. Now I am to </w:t>
      </w:r>
      <w:r w:rsidR="00737F94">
        <w:rPr>
          <w:rFonts w:ascii="Century Schoolbook" w:hAnsi="Century Schoolbook"/>
          <w:sz w:val="28"/>
          <w:szCs w:val="28"/>
        </w:rPr>
        <w:t>dispossess</w:t>
      </w:r>
      <w:r w:rsidR="0051210F">
        <w:rPr>
          <w:rFonts w:ascii="Century Schoolbook" w:hAnsi="Century Schoolbook"/>
          <w:sz w:val="28"/>
          <w:szCs w:val="28"/>
        </w:rPr>
        <w:t xml:space="preserve"> areas of my life that still “act like” the sin nature but has no eternal</w:t>
      </w:r>
      <w:r w:rsidR="00737F94">
        <w:rPr>
          <w:rFonts w:ascii="Century Schoolbook" w:hAnsi="Century Schoolbook"/>
          <w:sz w:val="28"/>
          <w:szCs w:val="28"/>
        </w:rPr>
        <w:t xml:space="preserve"> hold on me. If we could walk that out moment by moment, oh how free </w:t>
      </w:r>
      <w:r w:rsidR="002F5945">
        <w:rPr>
          <w:rFonts w:ascii="Century Schoolbook" w:hAnsi="Century Schoolbook"/>
          <w:sz w:val="28"/>
          <w:szCs w:val="28"/>
        </w:rPr>
        <w:t>would we</w:t>
      </w:r>
      <w:r w:rsidR="00737F94">
        <w:rPr>
          <w:rFonts w:ascii="Century Schoolbook" w:hAnsi="Century Schoolbook"/>
          <w:sz w:val="28"/>
          <w:szCs w:val="28"/>
        </w:rPr>
        <w:t xml:space="preserve"> be while living on this earth! </w:t>
      </w:r>
      <w:r w:rsidR="008109C3">
        <w:rPr>
          <w:rFonts w:ascii="Century Schoolbook" w:hAnsi="Century Schoolbook"/>
          <w:sz w:val="28"/>
          <w:szCs w:val="28"/>
        </w:rPr>
        <w:tab/>
      </w:r>
      <w:r w:rsidR="00251CB2">
        <w:rPr>
          <w:rFonts w:ascii="Century Schoolbook" w:hAnsi="Century Schoolbook"/>
          <w:sz w:val="28"/>
          <w:szCs w:val="28"/>
        </w:rPr>
        <w:t xml:space="preserve"> </w:t>
      </w:r>
    </w:p>
    <w:p w14:paraId="6B9A3F94" w14:textId="77777777" w:rsidR="004424E8" w:rsidRDefault="004424E8" w:rsidP="004424E8">
      <w:pPr>
        <w:pStyle w:val="NoSpacing"/>
        <w:rPr>
          <w:rFonts w:ascii="Century Schoolbook" w:hAnsi="Century Schoolbook"/>
          <w:sz w:val="28"/>
          <w:szCs w:val="28"/>
        </w:rPr>
      </w:pPr>
    </w:p>
    <w:p w14:paraId="078B58F1" w14:textId="17F534A8" w:rsidR="005E5298" w:rsidRPr="00856F2A" w:rsidRDefault="004424E8" w:rsidP="005E5298">
      <w:pPr>
        <w:pStyle w:val="NoSpacing"/>
        <w:rPr>
          <w:rFonts w:ascii="Century Schoolbook" w:hAnsi="Century Schoolbook"/>
          <w:sz w:val="28"/>
          <w:szCs w:val="28"/>
        </w:rPr>
      </w:pPr>
      <w:r>
        <w:rPr>
          <w:rFonts w:ascii="Century Schoolbook" w:hAnsi="Century Schoolbook"/>
          <w:sz w:val="28"/>
          <w:szCs w:val="28"/>
        </w:rPr>
        <w:t>Oct. 7 – (Josh.</w:t>
      </w:r>
      <w:r w:rsidR="005E5298">
        <w:rPr>
          <w:rFonts w:ascii="Century Schoolbook" w:hAnsi="Century Schoolbook"/>
          <w:sz w:val="28"/>
          <w:szCs w:val="28"/>
        </w:rPr>
        <w:t xml:space="preserve">13:1) </w:t>
      </w:r>
      <w:r w:rsidR="005E5298" w:rsidRPr="00856F2A">
        <w:rPr>
          <w:rFonts w:ascii="Century Schoolbook" w:hAnsi="Century Schoolbook"/>
          <w:sz w:val="28"/>
          <w:szCs w:val="28"/>
        </w:rPr>
        <w:t xml:space="preserve">I know you are thinking how we can spend our time on just one verse!  Let’s see! Joshua was about 90 years old and much of the land was still unsubdued and remained to be possessed.  God had given the Israelites, in intention, all of the land, but they must possess every inch of the inheritance themselves. The method of setting about possessing this land was first of all to survey it, then to apportion it among the several tribes, and last, to leave each tribe to appropriate that which was given to them.  We will see that never in all of history did the Israelites achieve God’s intention. </w:t>
      </w:r>
    </w:p>
    <w:p w14:paraId="0AA24A29" w14:textId="7A859FEC" w:rsidR="004424E8" w:rsidRDefault="005E5298" w:rsidP="004424E8">
      <w:pPr>
        <w:pStyle w:val="NoSpacing"/>
        <w:rPr>
          <w:rFonts w:ascii="Century Schoolbook" w:hAnsi="Century Schoolbook"/>
          <w:sz w:val="28"/>
          <w:szCs w:val="28"/>
        </w:rPr>
      </w:pPr>
      <w:r w:rsidRPr="00856F2A">
        <w:rPr>
          <w:rFonts w:ascii="Century Schoolbook" w:hAnsi="Century Schoolbook"/>
          <w:sz w:val="28"/>
          <w:szCs w:val="28"/>
        </w:rPr>
        <w:tab/>
        <w:t xml:space="preserve">Can you see where I am going with this? In the Lord Jesus Christ is set forth the heavenly inheritance which God purposes that each of us should enjoy.  What the land was to Israel, Christ is to us.  Mapped out in the pages of God’s Word is all the territory which we are to possess: The mountains of heavenly vision; the valleys, at first seeming to be valleys of despair, but which turn out to be valleys of infinite blessing; the pasture lands of rest and quiet, the cities which must be conquered, the foes which must be overthrown. All of us still have much land to possess. Our inheritance in Christ is not </w:t>
      </w:r>
      <w:r w:rsidRPr="00856F2A">
        <w:rPr>
          <w:rFonts w:ascii="Century Schoolbook" w:hAnsi="Century Schoolbook"/>
          <w:i/>
          <w:iCs/>
          <w:sz w:val="28"/>
          <w:szCs w:val="28"/>
        </w:rPr>
        <w:t xml:space="preserve">part </w:t>
      </w:r>
      <w:r w:rsidRPr="00856F2A">
        <w:rPr>
          <w:rFonts w:ascii="Century Schoolbook" w:hAnsi="Century Schoolbook"/>
          <w:sz w:val="28"/>
          <w:szCs w:val="28"/>
        </w:rPr>
        <w:t xml:space="preserve">of Christ, but all of Christ. All that there is in Jesus is God’s purpose for us. Our possession is only that part of Christ which by faith we claim.  How many pages of the Bible have we not explored and possessed? How do we possess the territories God has given us? We do it by surrender, consecration, and appropriation.  One last thought: God gave to each tribe that piece of territory, that difficult mountain, that heartbreaking experience, that sore trial that He knew in His wisdom would be eternally the best for them.  He is doing the same for us. (Rom. 8:28 leads to 8:29) Selah </w:t>
      </w:r>
    </w:p>
    <w:p w14:paraId="212F38BC" w14:textId="77777777" w:rsidR="004424E8" w:rsidRDefault="004424E8" w:rsidP="004424E8">
      <w:pPr>
        <w:pStyle w:val="NoSpacing"/>
        <w:rPr>
          <w:rFonts w:ascii="Century Schoolbook" w:hAnsi="Century Schoolbook"/>
          <w:sz w:val="28"/>
          <w:szCs w:val="28"/>
        </w:rPr>
      </w:pPr>
    </w:p>
    <w:p w14:paraId="000904A4" w14:textId="77777777" w:rsidR="0007002E" w:rsidRPr="00856F2A" w:rsidRDefault="004424E8" w:rsidP="0007002E">
      <w:pPr>
        <w:pStyle w:val="NoSpacing"/>
        <w:rPr>
          <w:rFonts w:ascii="Century Schoolbook" w:hAnsi="Century Schoolbook"/>
          <w:sz w:val="28"/>
          <w:szCs w:val="28"/>
        </w:rPr>
      </w:pPr>
      <w:r>
        <w:rPr>
          <w:rFonts w:ascii="Century Schoolbook" w:hAnsi="Century Schoolbook"/>
          <w:sz w:val="28"/>
          <w:szCs w:val="28"/>
        </w:rPr>
        <w:t>Oct. 8 – (Josh.</w:t>
      </w:r>
      <w:r w:rsidR="00B50994">
        <w:rPr>
          <w:rFonts w:ascii="Century Schoolbook" w:hAnsi="Century Schoolbook"/>
          <w:sz w:val="28"/>
          <w:szCs w:val="28"/>
        </w:rPr>
        <w:t>13:8-23)</w:t>
      </w:r>
      <w:r w:rsidR="0007002E">
        <w:rPr>
          <w:rFonts w:ascii="Century Schoolbook" w:hAnsi="Century Schoolbook"/>
          <w:sz w:val="28"/>
          <w:szCs w:val="28"/>
        </w:rPr>
        <w:t xml:space="preserve"> </w:t>
      </w:r>
      <w:r w:rsidR="0007002E" w:rsidRPr="00856F2A">
        <w:rPr>
          <w:rFonts w:ascii="Century Schoolbook" w:hAnsi="Century Schoolbook"/>
          <w:sz w:val="28"/>
          <w:szCs w:val="28"/>
        </w:rPr>
        <w:t>As we begin to see who received what land, let’s get a little overview. First of all, chapters 13-23 begin Part III of Joshua’s story. Part I (entering the land) and II (dethroning the powers) are preparation for Part III (assigning regions to each tribe for them to inhabit).  This type of land management was so different from Canaan’s type.  Basically 2% (the pharaoh and city kings) had control of over 50% of the land. Slaves or sharecropping peasants worked the land and paid 50% of their produce to the 2%. The rest of the land was tilled by villagers who paid heavy taxes to support the urban elite. In Israel’s pattern, God grants the whole land not to a king but to all the people. Because of the great contrast, many oppressed Canaanites broke away from their landlords and joined the Israelites as the “Canaanite generation”.</w:t>
      </w:r>
    </w:p>
    <w:p w14:paraId="7503A698" w14:textId="77777777" w:rsidR="0007002E" w:rsidRPr="00856F2A" w:rsidRDefault="0007002E" w:rsidP="0007002E">
      <w:pPr>
        <w:pStyle w:val="NoSpacing"/>
        <w:rPr>
          <w:rFonts w:ascii="Century Schoolbook" w:hAnsi="Century Schoolbook"/>
          <w:sz w:val="28"/>
          <w:szCs w:val="28"/>
        </w:rPr>
      </w:pPr>
      <w:r w:rsidRPr="00856F2A">
        <w:rPr>
          <w:rFonts w:ascii="Century Schoolbook" w:hAnsi="Century Schoolbook"/>
          <w:sz w:val="28"/>
          <w:szCs w:val="28"/>
        </w:rPr>
        <w:tab/>
        <w:t>We will now see 3 phases involving the distribution of the land.  Phase 1: The Transjordan tribes (Josh. 13:8-33), recapitulating Num. 32:33-42.  Phase 2:  Judah (Josh. 15:1-63) and Joseph, (16:1-17:18). Phase 3: Benjamin (18:11-28); Simeon (19:1-9); the four northern tribes, and migratory tribe of Dan (19:10-48).</w:t>
      </w:r>
    </w:p>
    <w:p w14:paraId="6E7FAC3C" w14:textId="77777777" w:rsidR="004424E8" w:rsidRDefault="004424E8" w:rsidP="004424E8">
      <w:pPr>
        <w:pStyle w:val="NoSpacing"/>
        <w:rPr>
          <w:rFonts w:ascii="Century Schoolbook" w:hAnsi="Century Schoolbook"/>
          <w:sz w:val="28"/>
          <w:szCs w:val="28"/>
        </w:rPr>
      </w:pPr>
    </w:p>
    <w:p w14:paraId="6CE93106" w14:textId="7B45CFDF" w:rsidR="00CA1F12" w:rsidRPr="00856F2A" w:rsidRDefault="004424E8" w:rsidP="00CA1F12">
      <w:pPr>
        <w:pStyle w:val="NoSpacing"/>
        <w:rPr>
          <w:rFonts w:ascii="Century Schoolbook" w:hAnsi="Century Schoolbook"/>
          <w:sz w:val="28"/>
          <w:szCs w:val="28"/>
        </w:rPr>
      </w:pPr>
      <w:r>
        <w:rPr>
          <w:rFonts w:ascii="Century Schoolbook" w:hAnsi="Century Schoolbook"/>
          <w:sz w:val="28"/>
          <w:szCs w:val="28"/>
        </w:rPr>
        <w:t>Oct. 9 – (Josh.</w:t>
      </w:r>
      <w:r w:rsidR="0007002E">
        <w:rPr>
          <w:rFonts w:ascii="Century Schoolbook" w:hAnsi="Century Schoolbook"/>
          <w:sz w:val="28"/>
          <w:szCs w:val="28"/>
        </w:rPr>
        <w:t xml:space="preserve"> 13:24-33)</w:t>
      </w:r>
      <w:r w:rsidR="00CA1F12">
        <w:rPr>
          <w:rFonts w:ascii="Century Schoolbook" w:hAnsi="Century Schoolbook"/>
          <w:sz w:val="28"/>
          <w:szCs w:val="28"/>
        </w:rPr>
        <w:t xml:space="preserve"> </w:t>
      </w:r>
      <w:r w:rsidR="00CA1F12" w:rsidRPr="00856F2A">
        <w:rPr>
          <w:rFonts w:ascii="Century Schoolbook" w:hAnsi="Century Schoolbook"/>
          <w:sz w:val="28"/>
          <w:szCs w:val="28"/>
        </w:rPr>
        <w:t>As I was studying these verses, I came to an explanation of something I have wondered about for many years.  Why was Jesus from the descendants of Judah when the Levites ministered in the temple? Back when Levi (one of Jacob/Israel’s 1</w:t>
      </w:r>
      <w:r w:rsidR="00CF3469">
        <w:rPr>
          <w:rFonts w:ascii="Century Schoolbook" w:hAnsi="Century Schoolbook"/>
          <w:sz w:val="28"/>
          <w:szCs w:val="28"/>
        </w:rPr>
        <w:t>2</w:t>
      </w:r>
      <w:r w:rsidR="00CA1F12" w:rsidRPr="00856F2A">
        <w:rPr>
          <w:rFonts w:ascii="Century Schoolbook" w:hAnsi="Century Schoolbook"/>
          <w:sz w:val="28"/>
          <w:szCs w:val="28"/>
        </w:rPr>
        <w:t xml:space="preserve"> sons) was young, his behavior caused Jacob to curse him (and Simeon) for the anger and cruelty.  Let’s fast forward to when Moses came down and found the Israelites worshipping the golden calf.  He asked, “Who is on the Lord’s side, come to me” (Ex. 32:26). The tribe of Levi came to him.  This was to me a picture of our lives today.  There is no sin we were involved in that cannot be forgiven.  Never does our God allow past history, however unpleasant or however sinful, to prevent Him from allotting to us a unique place in His service</w:t>
      </w:r>
      <w:r w:rsidR="00CA1F12">
        <w:rPr>
          <w:rFonts w:ascii="Century Schoolbook" w:hAnsi="Century Schoolbook"/>
          <w:sz w:val="28"/>
          <w:szCs w:val="28"/>
        </w:rPr>
        <w:t>…if we make that choice.</w:t>
      </w:r>
      <w:r w:rsidR="00CA1F12" w:rsidRPr="00856F2A">
        <w:rPr>
          <w:rFonts w:ascii="Century Schoolbook" w:hAnsi="Century Schoolbook"/>
          <w:sz w:val="28"/>
          <w:szCs w:val="28"/>
        </w:rPr>
        <w:t xml:space="preserve"> PTL!</w:t>
      </w:r>
    </w:p>
    <w:p w14:paraId="49B1C7CC" w14:textId="77777777" w:rsidR="004424E8" w:rsidRDefault="004424E8" w:rsidP="004424E8">
      <w:pPr>
        <w:pStyle w:val="NoSpacing"/>
        <w:rPr>
          <w:rFonts w:ascii="Century Schoolbook" w:hAnsi="Century Schoolbook"/>
          <w:sz w:val="28"/>
          <w:szCs w:val="28"/>
        </w:rPr>
      </w:pPr>
    </w:p>
    <w:p w14:paraId="0C2047D6" w14:textId="4D1EA41B" w:rsidR="00187E2C" w:rsidRDefault="004424E8" w:rsidP="00187E2C">
      <w:pPr>
        <w:pStyle w:val="NoSpacing"/>
        <w:rPr>
          <w:rFonts w:ascii="Century Schoolbook" w:hAnsi="Century Schoolbook"/>
          <w:sz w:val="28"/>
          <w:szCs w:val="28"/>
        </w:rPr>
      </w:pPr>
      <w:r>
        <w:rPr>
          <w:rFonts w:ascii="Century Schoolbook" w:hAnsi="Century Schoolbook"/>
          <w:sz w:val="28"/>
          <w:szCs w:val="28"/>
        </w:rPr>
        <w:t xml:space="preserve">Oct. 10 – (Josh. </w:t>
      </w:r>
      <w:r w:rsidR="002E02A0">
        <w:rPr>
          <w:rFonts w:ascii="Century Schoolbook" w:hAnsi="Century Schoolbook"/>
          <w:sz w:val="28"/>
          <w:szCs w:val="28"/>
        </w:rPr>
        <w:t>13</w:t>
      </w:r>
      <w:r w:rsidR="00EA256C">
        <w:rPr>
          <w:rFonts w:ascii="Century Schoolbook" w:hAnsi="Century Schoolbook"/>
          <w:sz w:val="28"/>
          <w:szCs w:val="28"/>
        </w:rPr>
        <w:t xml:space="preserve"> &amp;14) </w:t>
      </w:r>
      <w:r w:rsidR="00187E2C" w:rsidRPr="00856F2A">
        <w:rPr>
          <w:rFonts w:ascii="Century Schoolbook" w:hAnsi="Century Schoolbook"/>
          <w:sz w:val="28"/>
          <w:szCs w:val="28"/>
        </w:rPr>
        <w:t xml:space="preserve">The work of Joshua’s leading the Israelites has been mostly done. May I repeat…mostly done.  Even though Joshua is “old and advanced in years”, the Lord tells Him there is still land that needs to be possessed. Whether you are 10 or 110, there is still work for you to do. There is still areas to possess in your own life, people to encourage or share about your walk with Him.  I have been struggling lately with the attitude of some older folks.  They see things changing around them and interpret that as they no longer are useful or have purpose (in the church or around them in life).  Joshua was older (My sister </w:t>
      </w:r>
      <w:r w:rsidR="00777272">
        <w:rPr>
          <w:rFonts w:ascii="Century Schoolbook" w:hAnsi="Century Schoolbook"/>
          <w:sz w:val="28"/>
          <w:szCs w:val="28"/>
        </w:rPr>
        <w:t>always said</w:t>
      </w:r>
      <w:r w:rsidR="00187E2C" w:rsidRPr="00856F2A">
        <w:rPr>
          <w:rFonts w:ascii="Century Schoolbook" w:hAnsi="Century Schoolbook"/>
          <w:sz w:val="28"/>
          <w:szCs w:val="28"/>
        </w:rPr>
        <w:t>, “You are not old, you are older!”) and in a totally new land.  He led the people in conquering Canaan, but God is saying there is still more to do. As long as we have breath, there is things for us to do. Areas in our own lives that still need conquering, people that we can encourage or pray for. Yes, the land looks different. No, we are never too old to listen and obey and conquer that different looking land! Selah</w:t>
      </w:r>
    </w:p>
    <w:p w14:paraId="76453099" w14:textId="0DDA3B40" w:rsidR="002B5FA7" w:rsidRPr="00856F2A" w:rsidRDefault="00C154D3" w:rsidP="00C154D3">
      <w:pPr>
        <w:pStyle w:val="NoSpacing"/>
        <w:ind w:firstLine="720"/>
        <w:rPr>
          <w:rFonts w:ascii="Century Schoolbook" w:hAnsi="Century Schoolbook"/>
          <w:sz w:val="28"/>
          <w:szCs w:val="28"/>
        </w:rPr>
      </w:pPr>
      <w:r>
        <w:rPr>
          <w:rFonts w:ascii="Century Schoolbook" w:hAnsi="Century Schoolbook"/>
          <w:sz w:val="28"/>
          <w:szCs w:val="28"/>
        </w:rPr>
        <w:t>C</w:t>
      </w:r>
      <w:r w:rsidRPr="00856F2A">
        <w:rPr>
          <w:rFonts w:ascii="Century Schoolbook" w:hAnsi="Century Schoolbook"/>
          <w:sz w:val="28"/>
          <w:szCs w:val="28"/>
        </w:rPr>
        <w:t>hapter</w:t>
      </w:r>
      <w:r>
        <w:rPr>
          <w:rFonts w:ascii="Century Schoolbook" w:hAnsi="Century Schoolbook"/>
          <w:sz w:val="28"/>
          <w:szCs w:val="28"/>
        </w:rPr>
        <w:t xml:space="preserve"> 14</w:t>
      </w:r>
      <w:r w:rsidRPr="00856F2A">
        <w:rPr>
          <w:rFonts w:ascii="Century Schoolbook" w:hAnsi="Century Schoolbook"/>
          <w:sz w:val="28"/>
          <w:szCs w:val="28"/>
        </w:rPr>
        <w:t xml:space="preserve"> tells us about Caleb, the only other adult to survive the 40 years of wandering in the desert. Why him? Little has been said about him up to this point. We know he was the only other spy who had a positive report for Moses and the people. He had caught a glimpse of the reward of obedience, and that was sufficient to keep him true for all the rest of his life. That brought him to Mt. Hebron, the place that God had promised him. He is now reminding Joshua of that promise.  He goes on to say that he will defeat the Anakim (giants) who currently inhabited the land. He is now 85 years old, but Caleb knows that his life and work for the Lord’s blessings are not over. As he was obedient and faithful to God, he knew God would keep His promises.  We are encouraged to do the same whether young…or older. </w:t>
      </w:r>
      <w:r w:rsidRPr="00856F2A">
        <w:rPr>
          <mc:AlternateContent>
            <mc:Choice Requires="w16se">
              <w:rFonts w:ascii="Century Schoolbook" w:hAnsi="Century Schoolbook"/>
            </mc:Choic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14:paraId="4D708B7F" w14:textId="77777777" w:rsidR="00187E2C" w:rsidRPr="00856F2A" w:rsidRDefault="00187E2C" w:rsidP="00187E2C">
      <w:pPr>
        <w:pStyle w:val="NoSpacing"/>
        <w:rPr>
          <w:rFonts w:ascii="Century Schoolbook" w:hAnsi="Century Schoolbook"/>
          <w:sz w:val="28"/>
          <w:szCs w:val="28"/>
        </w:rPr>
      </w:pPr>
      <w:r w:rsidRPr="00856F2A">
        <w:rPr>
          <w:rFonts w:ascii="Century Schoolbook" w:hAnsi="Century Schoolbook"/>
          <w:sz w:val="28"/>
          <w:szCs w:val="28"/>
        </w:rPr>
        <w:tab/>
      </w:r>
      <w:r w:rsidRPr="00856F2A">
        <w:rPr>
          <w:rFonts w:ascii="Century Schoolbook" w:hAnsi="Century Schoolbook"/>
          <w:b/>
          <w:sz w:val="28"/>
          <w:szCs w:val="28"/>
          <w:u w:val="single"/>
        </w:rPr>
        <w:t>DID YOU KNOW?</w:t>
      </w:r>
      <w:r w:rsidRPr="00856F2A">
        <w:rPr>
          <w:rFonts w:ascii="Century Schoolbook" w:hAnsi="Century Schoolbook"/>
          <w:b/>
          <w:sz w:val="28"/>
          <w:szCs w:val="28"/>
        </w:rPr>
        <w:t xml:space="preserve">  Mount Hermon </w:t>
      </w:r>
      <w:r w:rsidRPr="00856F2A">
        <w:rPr>
          <w:rFonts w:ascii="Century Schoolbook" w:hAnsi="Century Schoolbook"/>
          <w:sz w:val="28"/>
          <w:szCs w:val="28"/>
        </w:rPr>
        <w:t xml:space="preserve">(13:5) represented the northern boundary of the Promised Land.  At over 9,000 feet its snowy peak and thick forests were home to leopards and lions. </w:t>
      </w:r>
    </w:p>
    <w:p w14:paraId="03506352" w14:textId="7D1EDC07" w:rsidR="004424E8" w:rsidRPr="004424E8" w:rsidRDefault="003701FB" w:rsidP="004424E8">
      <w:pPr>
        <w:pStyle w:val="NoSpacing"/>
        <w:rPr>
          <w:rFonts w:ascii="Century Schoolbook" w:hAnsi="Century Schoolbook"/>
          <w:sz w:val="28"/>
          <w:szCs w:val="28"/>
        </w:rPr>
      </w:pPr>
      <w:r>
        <w:rPr>
          <w:rFonts w:ascii="Century Schoolbook" w:hAnsi="Century Schoolbook"/>
          <w:sz w:val="28"/>
          <w:szCs w:val="28"/>
        </w:rPr>
        <w:tab/>
      </w:r>
      <w:r w:rsidRPr="00856F2A">
        <w:rPr>
          <w:rFonts w:ascii="Century Schoolbook" w:hAnsi="Century Schoolbook"/>
          <w:sz w:val="28"/>
          <w:szCs w:val="28"/>
        </w:rPr>
        <w:tab/>
      </w:r>
      <w:r w:rsidRPr="00856F2A">
        <w:rPr>
          <w:rFonts w:ascii="Century Schoolbook" w:hAnsi="Century Schoolbook"/>
          <w:sz w:val="28"/>
          <w:szCs w:val="28"/>
        </w:rPr>
        <w:tab/>
        <w:t xml:space="preserve">    </w:t>
      </w:r>
      <w:r w:rsidRPr="00856F2A">
        <w:rPr>
          <w:rFonts w:ascii="Century Schoolbook" w:hAnsi="Century Schoolbook"/>
          <w:b/>
          <w:sz w:val="28"/>
          <w:szCs w:val="28"/>
        </w:rPr>
        <w:t>Anakim</w:t>
      </w:r>
      <w:r w:rsidRPr="00856F2A">
        <w:rPr>
          <w:rFonts w:ascii="Century Schoolbook" w:hAnsi="Century Schoolbook"/>
          <w:sz w:val="28"/>
          <w:szCs w:val="28"/>
        </w:rPr>
        <w:t xml:space="preserve"> were apparently a race of very tall people, descended from Anak.  After the Israelites conquered Canaan, many of the Anakim took up residence with the Philistines.  Because of this, many assume that Goliath was descended from Anakim.  Let’s just look at what God told Joshua to do in Canaan.  God said to destroy the inhabitants.  Caleb was going to drive them out.  Generations later, Israel has to fight them yet again!  This reminds me we have to destroy the strongholds in our lives not just push them away. Selah</w:t>
      </w:r>
    </w:p>
    <w:sectPr w:rsidR="004424E8" w:rsidRPr="00442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4E8"/>
    <w:rsid w:val="0002649F"/>
    <w:rsid w:val="0007002E"/>
    <w:rsid w:val="00187E2C"/>
    <w:rsid w:val="00227B06"/>
    <w:rsid w:val="00251CB2"/>
    <w:rsid w:val="002B5FA7"/>
    <w:rsid w:val="002D780C"/>
    <w:rsid w:val="002E02A0"/>
    <w:rsid w:val="002F5945"/>
    <w:rsid w:val="00334037"/>
    <w:rsid w:val="0035342B"/>
    <w:rsid w:val="003701FB"/>
    <w:rsid w:val="003C7944"/>
    <w:rsid w:val="003E06B0"/>
    <w:rsid w:val="004424E8"/>
    <w:rsid w:val="0051210F"/>
    <w:rsid w:val="005E5298"/>
    <w:rsid w:val="006219FD"/>
    <w:rsid w:val="006433D3"/>
    <w:rsid w:val="0072714E"/>
    <w:rsid w:val="00737F94"/>
    <w:rsid w:val="00777272"/>
    <w:rsid w:val="0079264C"/>
    <w:rsid w:val="007F4EC6"/>
    <w:rsid w:val="008109C3"/>
    <w:rsid w:val="00872A33"/>
    <w:rsid w:val="00986A6A"/>
    <w:rsid w:val="009B44EE"/>
    <w:rsid w:val="00B50994"/>
    <w:rsid w:val="00BB1E7F"/>
    <w:rsid w:val="00BF7F92"/>
    <w:rsid w:val="00C154D3"/>
    <w:rsid w:val="00C27D36"/>
    <w:rsid w:val="00C32100"/>
    <w:rsid w:val="00C367B1"/>
    <w:rsid w:val="00CA1F12"/>
    <w:rsid w:val="00CA3DEC"/>
    <w:rsid w:val="00CF3469"/>
    <w:rsid w:val="00D64196"/>
    <w:rsid w:val="00E074EB"/>
    <w:rsid w:val="00EA256C"/>
    <w:rsid w:val="00F11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45632"/>
  <w15:chartTrackingRefBased/>
  <w15:docId w15:val="{FBE74548-5FE9-49FE-8FEF-6B000DF3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4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4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4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4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4E8"/>
    <w:rPr>
      <w:rFonts w:eastAsiaTheme="majorEastAsia" w:cstheme="majorBidi"/>
      <w:color w:val="272727" w:themeColor="text1" w:themeTint="D8"/>
    </w:rPr>
  </w:style>
  <w:style w:type="paragraph" w:styleId="Title">
    <w:name w:val="Title"/>
    <w:basedOn w:val="Normal"/>
    <w:next w:val="Normal"/>
    <w:link w:val="TitleChar"/>
    <w:uiPriority w:val="10"/>
    <w:qFormat/>
    <w:rsid w:val="00442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4E8"/>
    <w:pPr>
      <w:spacing w:before="160"/>
      <w:jc w:val="center"/>
    </w:pPr>
    <w:rPr>
      <w:i/>
      <w:iCs/>
      <w:color w:val="404040" w:themeColor="text1" w:themeTint="BF"/>
    </w:rPr>
  </w:style>
  <w:style w:type="character" w:customStyle="1" w:styleId="QuoteChar">
    <w:name w:val="Quote Char"/>
    <w:basedOn w:val="DefaultParagraphFont"/>
    <w:link w:val="Quote"/>
    <w:uiPriority w:val="29"/>
    <w:rsid w:val="004424E8"/>
    <w:rPr>
      <w:i/>
      <w:iCs/>
      <w:color w:val="404040" w:themeColor="text1" w:themeTint="BF"/>
    </w:rPr>
  </w:style>
  <w:style w:type="paragraph" w:styleId="ListParagraph">
    <w:name w:val="List Paragraph"/>
    <w:basedOn w:val="Normal"/>
    <w:uiPriority w:val="34"/>
    <w:qFormat/>
    <w:rsid w:val="004424E8"/>
    <w:pPr>
      <w:ind w:left="720"/>
      <w:contextualSpacing/>
    </w:pPr>
  </w:style>
  <w:style w:type="character" w:styleId="IntenseEmphasis">
    <w:name w:val="Intense Emphasis"/>
    <w:basedOn w:val="DefaultParagraphFont"/>
    <w:uiPriority w:val="21"/>
    <w:qFormat/>
    <w:rsid w:val="004424E8"/>
    <w:rPr>
      <w:i/>
      <w:iCs/>
      <w:color w:val="0F4761" w:themeColor="accent1" w:themeShade="BF"/>
    </w:rPr>
  </w:style>
  <w:style w:type="paragraph" w:styleId="IntenseQuote">
    <w:name w:val="Intense Quote"/>
    <w:basedOn w:val="Normal"/>
    <w:next w:val="Normal"/>
    <w:link w:val="IntenseQuoteChar"/>
    <w:uiPriority w:val="30"/>
    <w:qFormat/>
    <w:rsid w:val="00442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4E8"/>
    <w:rPr>
      <w:i/>
      <w:iCs/>
      <w:color w:val="0F4761" w:themeColor="accent1" w:themeShade="BF"/>
    </w:rPr>
  </w:style>
  <w:style w:type="character" w:styleId="IntenseReference">
    <w:name w:val="Intense Reference"/>
    <w:basedOn w:val="DefaultParagraphFont"/>
    <w:uiPriority w:val="32"/>
    <w:qFormat/>
    <w:rsid w:val="004424E8"/>
    <w:rPr>
      <w:b/>
      <w:bCs/>
      <w:smallCaps/>
      <w:color w:val="0F4761" w:themeColor="accent1" w:themeShade="BF"/>
      <w:spacing w:val="5"/>
    </w:rPr>
  </w:style>
  <w:style w:type="paragraph" w:styleId="NoSpacing">
    <w:name w:val="No Spacing"/>
    <w:uiPriority w:val="1"/>
    <w:qFormat/>
    <w:rsid w:val="004424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1547</Words>
  <Characters>8824</Characters>
  <Application>Microsoft Office Word</Application>
  <DocSecurity>0</DocSecurity>
  <Lines>73</Lines>
  <Paragraphs>20</Paragraphs>
  <ScaleCrop>false</ScaleCrop>
  <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Marlyn Gligora</dc:creator>
  <cp:keywords/>
  <dc:description/>
  <cp:lastModifiedBy>Marlyn Gligora</cp:lastModifiedBy>
  <cp:revision>34</cp:revision>
  <dcterms:created xsi:type="dcterms:W3CDTF">2026-09-23T11:15:00Z</dcterms:created>
  <dcterms:modified xsi:type="dcterms:W3CDTF">2026-10-02T12:39:00Z</dcterms:modified>
</cp:coreProperties>
</file>